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BE2A" w14:textId="77777777" w:rsidR="003628E2" w:rsidRPr="00F36707" w:rsidRDefault="007C41A9" w:rsidP="00AC3EBE">
      <w:pPr>
        <w:pBdr>
          <w:bottom w:val="single" w:sz="4" w:space="1" w:color="auto"/>
        </w:pBdr>
        <w:autoSpaceDE w:val="0"/>
        <w:autoSpaceDN w:val="0"/>
        <w:adjustRightInd w:val="0"/>
        <w:jc w:val="center"/>
        <w:rPr>
          <w:sz w:val="28"/>
          <w:szCs w:val="28"/>
        </w:rPr>
      </w:pPr>
      <w:r w:rsidRPr="00F36707">
        <w:rPr>
          <w:rFonts w:cs="Calibri"/>
          <w:sz w:val="28"/>
          <w:szCs w:val="28"/>
        </w:rPr>
        <w:softHyphen/>
      </w:r>
      <w:r w:rsidR="007A2BA1" w:rsidRPr="00F36707">
        <w:rPr>
          <w:sz w:val="28"/>
          <w:szCs w:val="28"/>
        </w:rPr>
        <w:t>Comunicato stampa</w:t>
      </w:r>
    </w:p>
    <w:p w14:paraId="6F7A42C6" w14:textId="77777777" w:rsidR="00C95B28" w:rsidRPr="00EB7161" w:rsidRDefault="00C95B28" w:rsidP="00AC3EBE">
      <w:pPr>
        <w:autoSpaceDE w:val="0"/>
        <w:autoSpaceDN w:val="0"/>
        <w:adjustRightInd w:val="0"/>
        <w:jc w:val="center"/>
        <w:rPr>
          <w:sz w:val="6"/>
          <w:szCs w:val="6"/>
        </w:rPr>
      </w:pPr>
    </w:p>
    <w:p w14:paraId="406086F6" w14:textId="77777777" w:rsidR="00BB12F0" w:rsidRDefault="00BB12F0" w:rsidP="00AC3EBE">
      <w:pPr>
        <w:pStyle w:val="paragraph"/>
        <w:tabs>
          <w:tab w:val="left" w:pos="360"/>
        </w:tabs>
        <w:spacing w:before="0" w:beforeAutospacing="0" w:after="0" w:afterAutospacing="0"/>
        <w:ind w:left="-142" w:right="-149"/>
        <w:jc w:val="center"/>
        <w:textAlignment w:val="baseline"/>
        <w:rPr>
          <w:rStyle w:val="eop"/>
          <w:rFonts w:ascii="Calibri" w:hAnsi="Calibri" w:cs="Calibri"/>
          <w:b/>
          <w:bCs/>
          <w:sz w:val="36"/>
          <w:szCs w:val="36"/>
        </w:rPr>
      </w:pPr>
      <w:r>
        <w:rPr>
          <w:rStyle w:val="eop"/>
          <w:rFonts w:ascii="Calibri" w:hAnsi="Calibri" w:cs="Calibri"/>
          <w:b/>
          <w:bCs/>
          <w:sz w:val="36"/>
          <w:szCs w:val="36"/>
        </w:rPr>
        <w:t xml:space="preserve">Edilizia e salute: </w:t>
      </w:r>
    </w:p>
    <w:p w14:paraId="52266DE6" w14:textId="77777777" w:rsidR="00BB12F0" w:rsidRDefault="00BB12F0" w:rsidP="00AC3EBE">
      <w:pPr>
        <w:pStyle w:val="paragraph"/>
        <w:tabs>
          <w:tab w:val="left" w:pos="360"/>
        </w:tabs>
        <w:spacing w:before="0" w:beforeAutospacing="0" w:after="0" w:afterAutospacing="0"/>
        <w:ind w:left="-142" w:right="-149"/>
        <w:jc w:val="center"/>
        <w:textAlignment w:val="baseline"/>
        <w:rPr>
          <w:rStyle w:val="eop"/>
          <w:rFonts w:ascii="Calibri" w:hAnsi="Calibri" w:cs="Calibri"/>
          <w:b/>
          <w:bCs/>
          <w:sz w:val="36"/>
          <w:szCs w:val="36"/>
        </w:rPr>
      </w:pPr>
      <w:r>
        <w:rPr>
          <w:rStyle w:val="eop"/>
          <w:rFonts w:ascii="Calibri" w:hAnsi="Calibri" w:cs="Calibri"/>
          <w:b/>
          <w:bCs/>
          <w:sz w:val="36"/>
          <w:szCs w:val="36"/>
        </w:rPr>
        <w:t>le tecnologie per “cambiare aria” e tornare a scuola</w:t>
      </w:r>
    </w:p>
    <w:p w14:paraId="2752E4ED" w14:textId="77777777" w:rsidR="00BB12F0" w:rsidRPr="00662952" w:rsidRDefault="00EA3D27" w:rsidP="00AC3EBE">
      <w:pPr>
        <w:pStyle w:val="paragraph"/>
        <w:tabs>
          <w:tab w:val="left" w:pos="360"/>
        </w:tabs>
        <w:spacing w:before="0" w:beforeAutospacing="0" w:after="0" w:afterAutospacing="0"/>
        <w:ind w:left="-142" w:right="-149"/>
        <w:jc w:val="center"/>
        <w:textAlignment w:val="baseline"/>
        <w:rPr>
          <w:rStyle w:val="normaltextrun"/>
          <w:rFonts w:ascii="Calibri" w:hAnsi="Calibri" w:cs="Calibri"/>
          <w:i/>
          <w:iCs/>
        </w:rPr>
      </w:pPr>
      <w:r w:rsidRPr="00662952">
        <w:rPr>
          <w:rStyle w:val="normaltextrun"/>
          <w:rFonts w:ascii="Calibri" w:hAnsi="Calibri" w:cs="Calibri"/>
          <w:i/>
          <w:iCs/>
        </w:rPr>
        <w:t>Tornare a scuola</w:t>
      </w:r>
      <w:r w:rsidR="00176512" w:rsidRPr="00662952">
        <w:rPr>
          <w:rStyle w:val="normaltextrun"/>
          <w:rFonts w:ascii="Calibri" w:hAnsi="Calibri" w:cs="Calibri"/>
          <w:i/>
          <w:iCs/>
        </w:rPr>
        <w:t>? A</w:t>
      </w:r>
      <w:r w:rsidR="00726912" w:rsidRPr="00662952">
        <w:rPr>
          <w:rStyle w:val="normaltextrun"/>
          <w:rFonts w:ascii="Calibri" w:hAnsi="Calibri" w:cs="Calibri"/>
          <w:i/>
          <w:iCs/>
        </w:rPr>
        <w:t xml:space="preserve">ccanto alla vaccinazione di massa, </w:t>
      </w:r>
      <w:r w:rsidR="00FF4107" w:rsidRPr="00662952">
        <w:rPr>
          <w:rStyle w:val="normaltextrun"/>
          <w:rFonts w:ascii="Calibri" w:hAnsi="Calibri" w:cs="Calibri"/>
          <w:i/>
          <w:iCs/>
        </w:rPr>
        <w:t>è</w:t>
      </w:r>
      <w:r w:rsidR="00726912" w:rsidRPr="00662952">
        <w:rPr>
          <w:rStyle w:val="normaltextrun"/>
          <w:rFonts w:ascii="Calibri" w:hAnsi="Calibri" w:cs="Calibri"/>
          <w:i/>
          <w:iCs/>
        </w:rPr>
        <w:t xml:space="preserve"> indispensabile intervenire per </w:t>
      </w:r>
    </w:p>
    <w:p w14:paraId="32251FCE" w14:textId="77777777" w:rsidR="00894488" w:rsidRPr="00662952" w:rsidRDefault="00726912" w:rsidP="00AC3EBE">
      <w:pPr>
        <w:pStyle w:val="paragraph"/>
        <w:tabs>
          <w:tab w:val="left" w:pos="360"/>
        </w:tabs>
        <w:spacing w:before="0" w:beforeAutospacing="0" w:after="0" w:afterAutospacing="0"/>
        <w:ind w:left="-142" w:right="-149"/>
        <w:jc w:val="center"/>
        <w:textAlignment w:val="baseline"/>
        <w:rPr>
          <w:rStyle w:val="normaltextrun"/>
          <w:rFonts w:ascii="Calibri" w:hAnsi="Calibri" w:cs="Calibri"/>
          <w:i/>
          <w:iCs/>
        </w:rPr>
      </w:pPr>
      <w:r w:rsidRPr="00662952">
        <w:rPr>
          <w:rStyle w:val="normaltextrun"/>
          <w:rFonts w:ascii="Calibri" w:hAnsi="Calibri" w:cs="Calibri"/>
          <w:b/>
          <w:bCs/>
          <w:i/>
          <w:iCs/>
        </w:rPr>
        <w:t xml:space="preserve">proteggere l’ambiente </w:t>
      </w:r>
      <w:r w:rsidR="00176512" w:rsidRPr="00662952">
        <w:rPr>
          <w:rStyle w:val="normaltextrun"/>
          <w:rFonts w:ascii="Calibri" w:hAnsi="Calibri" w:cs="Calibri"/>
          <w:b/>
          <w:bCs/>
          <w:i/>
          <w:iCs/>
        </w:rPr>
        <w:t>indoor</w:t>
      </w:r>
      <w:r w:rsidRPr="00662952">
        <w:rPr>
          <w:rStyle w:val="normaltextrun"/>
          <w:rFonts w:ascii="Calibri" w:hAnsi="Calibri" w:cs="Calibri"/>
          <w:i/>
          <w:iCs/>
        </w:rPr>
        <w:t>.</w:t>
      </w:r>
      <w:r w:rsidRPr="00662952">
        <w:rPr>
          <w:rStyle w:val="eop"/>
          <w:rFonts w:ascii="Calibri" w:hAnsi="Calibri" w:cs="Calibri"/>
          <w:i/>
          <w:iCs/>
        </w:rPr>
        <w:t> </w:t>
      </w:r>
      <w:r w:rsidR="00FB2D8E" w:rsidRPr="00662952">
        <w:rPr>
          <w:rStyle w:val="normaltextrun"/>
          <w:rFonts w:ascii="Calibri" w:hAnsi="Calibri" w:cs="Calibri"/>
          <w:i/>
          <w:iCs/>
        </w:rPr>
        <w:t xml:space="preserve">Partendo dall’esperienza di chi </w:t>
      </w:r>
      <w:r w:rsidR="00176512" w:rsidRPr="00662952">
        <w:rPr>
          <w:rStyle w:val="normaltextrun"/>
          <w:rFonts w:ascii="Calibri" w:hAnsi="Calibri" w:cs="Calibri"/>
          <w:i/>
          <w:iCs/>
        </w:rPr>
        <w:t xml:space="preserve">ha </w:t>
      </w:r>
      <w:r w:rsidR="00EA3D27" w:rsidRPr="00662952">
        <w:rPr>
          <w:rStyle w:val="normaltextrun"/>
          <w:rFonts w:ascii="Calibri" w:hAnsi="Calibri" w:cs="Calibri"/>
          <w:i/>
          <w:iCs/>
        </w:rPr>
        <w:t xml:space="preserve">sviluppato e utilizzato le </w:t>
      </w:r>
      <w:r w:rsidR="00FB2D8E" w:rsidRPr="00662952">
        <w:rPr>
          <w:rStyle w:val="normaltextrun"/>
          <w:rFonts w:ascii="Calibri" w:hAnsi="Calibri" w:cs="Calibri"/>
          <w:i/>
          <w:iCs/>
        </w:rPr>
        <w:t xml:space="preserve">tecnologie </w:t>
      </w:r>
      <w:r w:rsidR="00EA3D27" w:rsidRPr="00662952">
        <w:rPr>
          <w:rStyle w:val="normaltextrun"/>
          <w:rFonts w:ascii="Calibri" w:hAnsi="Calibri" w:cs="Calibri"/>
          <w:i/>
          <w:iCs/>
        </w:rPr>
        <w:t xml:space="preserve">disponibili, HHH </w:t>
      </w:r>
      <w:r w:rsidR="00BB12F0" w:rsidRPr="00662952">
        <w:rPr>
          <w:rStyle w:val="normaltextrun"/>
          <w:rFonts w:ascii="Calibri" w:hAnsi="Calibri" w:cs="Calibri"/>
          <w:i/>
          <w:iCs/>
        </w:rPr>
        <w:t>suggerisce</w:t>
      </w:r>
      <w:r w:rsidR="00EA3D27" w:rsidRPr="00662952">
        <w:rPr>
          <w:rStyle w:val="normaltextrun"/>
          <w:rFonts w:ascii="Calibri" w:hAnsi="Calibri" w:cs="Calibri"/>
          <w:i/>
          <w:iCs/>
        </w:rPr>
        <w:t xml:space="preserve"> </w:t>
      </w:r>
      <w:r w:rsidR="00BB12F0" w:rsidRPr="00662952">
        <w:rPr>
          <w:rStyle w:val="normaltextrun"/>
          <w:rFonts w:ascii="Calibri" w:hAnsi="Calibri" w:cs="Calibri"/>
          <w:i/>
          <w:iCs/>
        </w:rPr>
        <w:t xml:space="preserve">alcune indicazioni concrete </w:t>
      </w:r>
      <w:r w:rsidR="00FB2D8E" w:rsidRPr="00662952">
        <w:rPr>
          <w:rStyle w:val="normaltextrun"/>
          <w:rFonts w:ascii="Calibri" w:hAnsi="Calibri" w:cs="Calibri"/>
          <w:i/>
          <w:iCs/>
        </w:rPr>
        <w:t xml:space="preserve">a </w:t>
      </w:r>
      <w:r w:rsidR="00FB2D8E" w:rsidRPr="00662952">
        <w:rPr>
          <w:rStyle w:val="normaltextrun"/>
          <w:rFonts w:ascii="Calibri" w:hAnsi="Calibri" w:cs="Calibri"/>
          <w:b/>
          <w:bCs/>
          <w:i/>
          <w:iCs/>
        </w:rPr>
        <w:t>progettisti</w:t>
      </w:r>
      <w:r w:rsidR="00FB2D8E" w:rsidRPr="00662952">
        <w:rPr>
          <w:rStyle w:val="normaltextrun"/>
          <w:rFonts w:ascii="Calibri" w:hAnsi="Calibri" w:cs="Calibri"/>
          <w:i/>
          <w:iCs/>
        </w:rPr>
        <w:t xml:space="preserve">, </w:t>
      </w:r>
      <w:r w:rsidR="00FB2D8E" w:rsidRPr="00662952">
        <w:rPr>
          <w:rStyle w:val="normaltextrun"/>
          <w:rFonts w:ascii="Calibri" w:hAnsi="Calibri" w:cs="Calibri"/>
          <w:b/>
          <w:bCs/>
          <w:i/>
          <w:iCs/>
        </w:rPr>
        <w:t>amministratori</w:t>
      </w:r>
      <w:r w:rsidR="00FB2D8E" w:rsidRPr="00662952">
        <w:rPr>
          <w:rStyle w:val="normaltextrun"/>
          <w:rFonts w:ascii="Calibri" w:hAnsi="Calibri" w:cs="Calibri"/>
          <w:i/>
          <w:iCs/>
        </w:rPr>
        <w:t xml:space="preserve"> e a chi opera </w:t>
      </w:r>
      <w:r w:rsidR="00FB2D8E" w:rsidRPr="00662952">
        <w:rPr>
          <w:rStyle w:val="normaltextrun"/>
          <w:rFonts w:ascii="Calibri" w:hAnsi="Calibri" w:cs="Calibri"/>
          <w:b/>
          <w:bCs/>
          <w:i/>
          <w:iCs/>
        </w:rPr>
        <w:t>nel mondo dell’istruzione</w:t>
      </w:r>
      <w:r w:rsidR="00BB12F0" w:rsidRPr="00662952">
        <w:rPr>
          <w:rStyle w:val="normaltextrun"/>
          <w:rFonts w:ascii="Calibri" w:hAnsi="Calibri" w:cs="Calibri"/>
          <w:i/>
          <w:iCs/>
        </w:rPr>
        <w:t>:</w:t>
      </w:r>
      <w:r w:rsidR="00176512" w:rsidRPr="00662952">
        <w:rPr>
          <w:rStyle w:val="normaltextrun"/>
          <w:rFonts w:ascii="Calibri" w:hAnsi="Calibri" w:cs="Calibri"/>
          <w:i/>
          <w:iCs/>
        </w:rPr>
        <w:t xml:space="preserve"> </w:t>
      </w:r>
      <w:r w:rsidR="00176512" w:rsidRPr="00662952">
        <w:rPr>
          <w:rStyle w:val="normaltextrun"/>
          <w:rFonts w:ascii="Calibri" w:hAnsi="Calibri" w:cs="Calibri"/>
          <w:b/>
          <w:bCs/>
          <w:i/>
          <w:iCs/>
        </w:rPr>
        <w:t>18 maggio</w:t>
      </w:r>
      <w:r w:rsidR="00176512" w:rsidRPr="00662952">
        <w:rPr>
          <w:rStyle w:val="normaltextrun"/>
          <w:rFonts w:ascii="Calibri" w:hAnsi="Calibri" w:cs="Calibri"/>
          <w:i/>
          <w:iCs/>
        </w:rPr>
        <w:t>, un webinar a</w:t>
      </w:r>
      <w:r w:rsidR="00EA3D27" w:rsidRPr="00662952">
        <w:rPr>
          <w:rStyle w:val="normaltextrun"/>
          <w:rFonts w:ascii="Calibri" w:hAnsi="Calibri" w:cs="Calibri"/>
          <w:i/>
          <w:iCs/>
        </w:rPr>
        <w:t xml:space="preserve"> tutela </w:t>
      </w:r>
      <w:r w:rsidR="008E0579" w:rsidRPr="00662952">
        <w:rPr>
          <w:rStyle w:val="normaltextrun"/>
          <w:rFonts w:ascii="Calibri" w:hAnsi="Calibri" w:cs="Calibri"/>
          <w:i/>
          <w:iCs/>
        </w:rPr>
        <w:t xml:space="preserve">della </w:t>
      </w:r>
      <w:r w:rsidR="008E0579" w:rsidRPr="00662952">
        <w:rPr>
          <w:rStyle w:val="normaltextrun"/>
          <w:rFonts w:ascii="Calibri" w:hAnsi="Calibri" w:cs="Calibri"/>
          <w:b/>
          <w:bCs/>
          <w:i/>
          <w:iCs/>
        </w:rPr>
        <w:t>scuola</w:t>
      </w:r>
      <w:r w:rsidR="00EA3D27" w:rsidRPr="00662952">
        <w:rPr>
          <w:rStyle w:val="normaltextrun"/>
          <w:rFonts w:ascii="Calibri" w:hAnsi="Calibri" w:cs="Calibri"/>
          <w:b/>
          <w:bCs/>
          <w:i/>
          <w:iCs/>
        </w:rPr>
        <w:t xml:space="preserve"> in presenza</w:t>
      </w:r>
      <w:r w:rsidR="00894488" w:rsidRPr="00662952">
        <w:rPr>
          <w:rStyle w:val="normaltextrun"/>
          <w:rFonts w:ascii="Calibri" w:hAnsi="Calibri" w:cs="Calibri"/>
          <w:b/>
          <w:bCs/>
          <w:i/>
          <w:iCs/>
        </w:rPr>
        <w:t xml:space="preserve">, </w:t>
      </w:r>
      <w:r w:rsidR="00894488" w:rsidRPr="00662952">
        <w:rPr>
          <w:rStyle w:val="normaltextrun"/>
          <w:rFonts w:ascii="Calibri" w:hAnsi="Calibri" w:cs="Calibri"/>
          <w:i/>
          <w:iCs/>
        </w:rPr>
        <w:t xml:space="preserve">per </w:t>
      </w:r>
      <w:r w:rsidR="00FF4107" w:rsidRPr="00662952">
        <w:rPr>
          <w:rStyle w:val="normaltextrun"/>
          <w:rFonts w:ascii="Calibri" w:hAnsi="Calibri" w:cs="Calibri"/>
          <w:b/>
          <w:bCs/>
          <w:i/>
          <w:iCs/>
        </w:rPr>
        <w:t>scegliere tecnologie</w:t>
      </w:r>
      <w:r w:rsidR="00FF4107" w:rsidRPr="00662952">
        <w:rPr>
          <w:rStyle w:val="normaltextrun"/>
          <w:rFonts w:ascii="Calibri" w:hAnsi="Calibri" w:cs="Calibri"/>
          <w:i/>
          <w:iCs/>
        </w:rPr>
        <w:t xml:space="preserve"> efficaci e</w:t>
      </w:r>
      <w:r w:rsidR="00FF4107" w:rsidRPr="00662952">
        <w:rPr>
          <w:rStyle w:val="normaltextrun"/>
          <w:rFonts w:ascii="Calibri" w:hAnsi="Calibri" w:cs="Calibri"/>
          <w:b/>
          <w:bCs/>
          <w:i/>
          <w:iCs/>
        </w:rPr>
        <w:t xml:space="preserve"> </w:t>
      </w:r>
      <w:r w:rsidR="00894488" w:rsidRPr="00662952">
        <w:rPr>
          <w:rStyle w:val="normaltextrun"/>
          <w:rFonts w:ascii="Calibri" w:hAnsi="Calibri" w:cs="Calibri"/>
          <w:b/>
          <w:bCs/>
          <w:i/>
          <w:iCs/>
        </w:rPr>
        <w:t xml:space="preserve">progettare </w:t>
      </w:r>
      <w:r w:rsidR="008E0579" w:rsidRPr="00662952">
        <w:rPr>
          <w:rStyle w:val="normaltextrun"/>
          <w:rFonts w:ascii="Calibri" w:hAnsi="Calibri" w:cs="Calibri"/>
          <w:b/>
          <w:bCs/>
          <w:i/>
          <w:iCs/>
        </w:rPr>
        <w:t>gli edifici</w:t>
      </w:r>
      <w:r w:rsidR="00894488" w:rsidRPr="00662952">
        <w:rPr>
          <w:rStyle w:val="normaltextrun"/>
          <w:rFonts w:ascii="Calibri" w:hAnsi="Calibri" w:cs="Calibri"/>
          <w:i/>
          <w:iCs/>
        </w:rPr>
        <w:t xml:space="preserve"> secondo modelli più adeguati.</w:t>
      </w:r>
    </w:p>
    <w:p w14:paraId="5541F528" w14:textId="77777777" w:rsidR="00726912" w:rsidRPr="00EB7161" w:rsidRDefault="00726912" w:rsidP="00AC3EBE">
      <w:pPr>
        <w:pStyle w:val="paragraph"/>
        <w:spacing w:before="0" w:beforeAutospacing="0" w:after="0" w:afterAutospacing="0"/>
        <w:jc w:val="both"/>
        <w:textAlignment w:val="baseline"/>
        <w:rPr>
          <w:rStyle w:val="eop"/>
          <w:rFonts w:ascii="Calibri" w:hAnsi="Calibri" w:cs="Calibri"/>
          <w:i/>
          <w:iCs/>
          <w:sz w:val="20"/>
          <w:szCs w:val="20"/>
        </w:rPr>
      </w:pPr>
    </w:p>
    <w:p w14:paraId="5E66D8C5" w14:textId="3F3466FA" w:rsidR="00AE5A82" w:rsidRPr="00135129" w:rsidRDefault="00F13998" w:rsidP="00AC3EBE">
      <w:pPr>
        <w:jc w:val="both"/>
        <w:rPr>
          <w:rStyle w:val="eop"/>
          <w:i/>
          <w:iCs/>
          <w:sz w:val="22"/>
          <w:szCs w:val="22"/>
        </w:rPr>
      </w:pPr>
      <w:r w:rsidRPr="00821F47">
        <w:rPr>
          <w:rFonts w:cs="Calibri"/>
          <w:i/>
          <w:iCs/>
          <w:sz w:val="22"/>
          <w:szCs w:val="22"/>
        </w:rPr>
        <w:t xml:space="preserve">Torino, </w:t>
      </w:r>
      <w:r w:rsidR="0052145A" w:rsidRPr="00821F47">
        <w:rPr>
          <w:rFonts w:cs="Calibri"/>
          <w:i/>
          <w:iCs/>
          <w:sz w:val="22"/>
          <w:szCs w:val="22"/>
        </w:rPr>
        <w:t>13 maggio</w:t>
      </w:r>
      <w:r w:rsidRPr="00821F47">
        <w:rPr>
          <w:rFonts w:cs="Calibri"/>
          <w:i/>
          <w:iCs/>
          <w:sz w:val="22"/>
          <w:szCs w:val="22"/>
        </w:rPr>
        <w:t xml:space="preserve"> 202</w:t>
      </w:r>
      <w:r w:rsidR="0052145A" w:rsidRPr="00821F47">
        <w:rPr>
          <w:rFonts w:cs="Calibri"/>
          <w:i/>
          <w:iCs/>
          <w:sz w:val="22"/>
          <w:szCs w:val="22"/>
        </w:rPr>
        <w:t>1</w:t>
      </w:r>
      <w:r w:rsidRPr="00821F47">
        <w:rPr>
          <w:rFonts w:cs="Calibri"/>
          <w:sz w:val="22"/>
          <w:szCs w:val="22"/>
        </w:rPr>
        <w:t xml:space="preserve"> </w:t>
      </w:r>
      <w:r w:rsidR="00CE1811" w:rsidRPr="00821F47">
        <w:rPr>
          <w:rFonts w:cs="Calibri"/>
          <w:sz w:val="22"/>
          <w:szCs w:val="22"/>
        </w:rPr>
        <w:t>–</w:t>
      </w:r>
      <w:r w:rsidR="00FF4107" w:rsidRPr="00821F47">
        <w:rPr>
          <w:rStyle w:val="normaltextrun"/>
          <w:rFonts w:cs="Calibri"/>
          <w:sz w:val="22"/>
          <w:szCs w:val="22"/>
        </w:rPr>
        <w:t xml:space="preserve"> </w:t>
      </w:r>
      <w:r w:rsidR="00FF4107" w:rsidRPr="00821F47">
        <w:rPr>
          <w:rFonts w:eastAsia="Times New Roman" w:cs="Calibri"/>
          <w:b/>
          <w:bCs/>
          <w:color w:val="222222"/>
          <w:sz w:val="22"/>
          <w:szCs w:val="22"/>
          <w:lang w:eastAsia="it-IT"/>
        </w:rPr>
        <w:t>Favorire il rientro degli studenti in aula</w:t>
      </w:r>
      <w:r w:rsidR="00FF4107" w:rsidRPr="00821F47">
        <w:rPr>
          <w:rFonts w:eastAsia="Times New Roman" w:cs="Calibri"/>
          <w:color w:val="222222"/>
          <w:sz w:val="22"/>
          <w:szCs w:val="22"/>
          <w:lang w:eastAsia="it-IT"/>
        </w:rPr>
        <w:t xml:space="preserve">? Per prima cosa occorre introdurre </w:t>
      </w:r>
      <w:r w:rsidR="00FF4107" w:rsidRPr="00821F47">
        <w:rPr>
          <w:rFonts w:eastAsia="Times New Roman" w:cs="Calibri"/>
          <w:b/>
          <w:bCs/>
          <w:color w:val="222222"/>
          <w:sz w:val="22"/>
          <w:szCs w:val="22"/>
          <w:lang w:eastAsia="it-IT"/>
        </w:rPr>
        <w:t>sistemi di purificazione dell’aria</w:t>
      </w:r>
      <w:r w:rsidR="00FF4107" w:rsidRPr="00821F47">
        <w:rPr>
          <w:rFonts w:eastAsia="Times New Roman" w:cs="Calibri"/>
          <w:color w:val="222222"/>
          <w:sz w:val="22"/>
          <w:szCs w:val="22"/>
          <w:lang w:eastAsia="it-IT"/>
        </w:rPr>
        <w:t>, perché</w:t>
      </w:r>
      <w:r w:rsidR="00FF4107" w:rsidRPr="00135129">
        <w:rPr>
          <w:rFonts w:eastAsia="Times New Roman" w:cs="Calibri"/>
          <w:color w:val="222222"/>
          <w:sz w:val="22"/>
          <w:szCs w:val="22"/>
          <w:lang w:eastAsia="it-IT"/>
        </w:rPr>
        <w:t xml:space="preserve"> i</w:t>
      </w:r>
      <w:r w:rsidR="00FF4107" w:rsidRPr="00135129">
        <w:rPr>
          <w:rStyle w:val="normaltextrun"/>
          <w:rFonts w:cs="Calibri"/>
          <w:sz w:val="22"/>
          <w:szCs w:val="22"/>
        </w:rPr>
        <w:t>l rischio di trasmissione di virus e batteri in luoghi chiusi è alto</w:t>
      </w:r>
      <w:r w:rsidR="00483666" w:rsidRPr="00135129">
        <w:rPr>
          <w:rStyle w:val="normaltextrun"/>
          <w:rFonts w:cs="Calibri"/>
          <w:sz w:val="22"/>
          <w:szCs w:val="22"/>
        </w:rPr>
        <w:t xml:space="preserve"> e la pandemia lo ha evidenziato</w:t>
      </w:r>
      <w:r w:rsidR="00AE5A82" w:rsidRPr="00135129">
        <w:rPr>
          <w:rStyle w:val="normaltextrun"/>
          <w:rFonts w:cs="Calibri"/>
          <w:sz w:val="22"/>
          <w:szCs w:val="22"/>
        </w:rPr>
        <w:t xml:space="preserve">. </w:t>
      </w:r>
      <w:r w:rsidR="003734AE" w:rsidRPr="00135129">
        <w:rPr>
          <w:rStyle w:val="normaltextrun"/>
          <w:rFonts w:cs="Calibri"/>
          <w:sz w:val="22"/>
          <w:szCs w:val="22"/>
        </w:rPr>
        <w:t>Inoltre un microclima confortevole</w:t>
      </w:r>
      <w:r w:rsidR="008561F9" w:rsidRPr="00135129">
        <w:rPr>
          <w:rStyle w:val="normaltextrun"/>
          <w:rFonts w:cs="Calibri"/>
          <w:sz w:val="22"/>
          <w:szCs w:val="22"/>
        </w:rPr>
        <w:t xml:space="preserve"> </w:t>
      </w:r>
      <w:r w:rsidR="003734AE" w:rsidRPr="00135129">
        <w:rPr>
          <w:rStyle w:val="normaltextrun"/>
          <w:rFonts w:cs="Calibri"/>
          <w:sz w:val="22"/>
          <w:szCs w:val="22"/>
        </w:rPr>
        <w:t>migliora l'apprendimento.</w:t>
      </w:r>
      <w:r w:rsidR="003734AE" w:rsidRPr="00135129">
        <w:rPr>
          <w:sz w:val="22"/>
          <w:szCs w:val="22"/>
        </w:rPr>
        <w:t xml:space="preserve"> </w:t>
      </w:r>
      <w:r w:rsidR="009F57D1" w:rsidRPr="00135129">
        <w:rPr>
          <w:rStyle w:val="normaltextrun"/>
          <w:rFonts w:cs="Calibri"/>
          <w:sz w:val="22"/>
          <w:szCs w:val="22"/>
        </w:rPr>
        <w:t>Più in generale i</w:t>
      </w:r>
      <w:r w:rsidR="009F57D1" w:rsidRPr="00135129">
        <w:rPr>
          <w:rFonts w:cs="Calibri"/>
          <w:color w:val="222222"/>
          <w:sz w:val="22"/>
          <w:szCs w:val="22"/>
        </w:rPr>
        <w:t xml:space="preserve">l futuro della scuola passa da una nuova </w:t>
      </w:r>
      <w:r w:rsidR="009F57D1" w:rsidRPr="00135129">
        <w:rPr>
          <w:rFonts w:cs="Calibri"/>
          <w:b/>
          <w:bCs/>
          <w:color w:val="222222"/>
          <w:sz w:val="22"/>
          <w:szCs w:val="22"/>
        </w:rPr>
        <w:t>impostazione progettuale</w:t>
      </w:r>
      <w:r w:rsidR="009F57D1" w:rsidRPr="00135129">
        <w:rPr>
          <w:rFonts w:cs="Calibri"/>
          <w:color w:val="222222"/>
          <w:sz w:val="22"/>
          <w:szCs w:val="22"/>
        </w:rPr>
        <w:t xml:space="preserve"> e dall’utilizzo consapevole delle </w:t>
      </w:r>
      <w:r w:rsidR="009F57D1" w:rsidRPr="00135129">
        <w:rPr>
          <w:rFonts w:cs="Calibri"/>
          <w:b/>
          <w:bCs/>
          <w:color w:val="222222"/>
          <w:sz w:val="22"/>
          <w:szCs w:val="22"/>
        </w:rPr>
        <w:t>tecnologie</w:t>
      </w:r>
      <w:r w:rsidR="009F57D1" w:rsidRPr="00135129">
        <w:rPr>
          <w:rFonts w:cs="Calibri"/>
          <w:color w:val="222222"/>
          <w:sz w:val="22"/>
          <w:szCs w:val="22"/>
        </w:rPr>
        <w:t xml:space="preserve"> disponibili. </w:t>
      </w:r>
      <w:r w:rsidR="00AE5A82" w:rsidRPr="00135129">
        <w:rPr>
          <w:rStyle w:val="normaltextrun"/>
          <w:rFonts w:cs="Calibri"/>
          <w:sz w:val="22"/>
          <w:szCs w:val="22"/>
        </w:rPr>
        <w:t>Quali? Come sceglierle?</w:t>
      </w:r>
      <w:r w:rsidR="009F57D1" w:rsidRPr="00135129">
        <w:rPr>
          <w:rStyle w:val="eop"/>
          <w:rFonts w:cs="Calibri"/>
          <w:sz w:val="22"/>
          <w:szCs w:val="22"/>
        </w:rPr>
        <w:t xml:space="preserve"> Quali i principi fondanti la nuova edilizia scolastica? </w:t>
      </w:r>
      <w:r w:rsidR="00AE5A82" w:rsidRPr="00135129">
        <w:rPr>
          <w:rStyle w:val="eop"/>
          <w:rFonts w:cs="Calibri"/>
          <w:sz w:val="22"/>
          <w:szCs w:val="22"/>
        </w:rPr>
        <w:t xml:space="preserve">Sono </w:t>
      </w:r>
      <w:r w:rsidR="005809A2" w:rsidRPr="00135129">
        <w:rPr>
          <w:rStyle w:val="eop"/>
          <w:rFonts w:cs="Calibri"/>
          <w:sz w:val="22"/>
          <w:szCs w:val="22"/>
        </w:rPr>
        <w:t>l</w:t>
      </w:r>
      <w:r w:rsidR="00AE5A82" w:rsidRPr="00135129">
        <w:rPr>
          <w:rStyle w:val="eop"/>
          <w:rFonts w:cs="Calibri"/>
          <w:sz w:val="22"/>
          <w:szCs w:val="22"/>
        </w:rPr>
        <w:t xml:space="preserve">e principali domande cui risponde il </w:t>
      </w:r>
      <w:r w:rsidR="00821F47">
        <w:rPr>
          <w:rStyle w:val="eop"/>
          <w:rFonts w:cs="Calibri"/>
          <w:sz w:val="22"/>
          <w:szCs w:val="22"/>
        </w:rPr>
        <w:t>webinar gratuito</w:t>
      </w:r>
      <w:r w:rsidR="00AE5A82" w:rsidRPr="00135129">
        <w:rPr>
          <w:rStyle w:val="eop"/>
          <w:rFonts w:cs="Calibri"/>
          <w:sz w:val="22"/>
          <w:szCs w:val="22"/>
        </w:rPr>
        <w:t xml:space="preserve"> “</w:t>
      </w:r>
      <w:r w:rsidR="00D92619" w:rsidRPr="00135129">
        <w:rPr>
          <w:rFonts w:cs="Calibri"/>
          <w:b/>
          <w:bCs/>
          <w:sz w:val="22"/>
          <w:szCs w:val="22"/>
        </w:rPr>
        <w:t>L’edilizia scolastica: progetti e tecnologie a tutela della salute e dell’apprendimento</w:t>
      </w:r>
      <w:r w:rsidR="00AE5A82" w:rsidRPr="00135129">
        <w:rPr>
          <w:rStyle w:val="eop"/>
          <w:rFonts w:cs="Calibri"/>
          <w:sz w:val="22"/>
          <w:szCs w:val="22"/>
        </w:rPr>
        <w:t>”</w:t>
      </w:r>
      <w:r w:rsidR="009F57D1" w:rsidRPr="00135129">
        <w:rPr>
          <w:rStyle w:val="eop"/>
          <w:rFonts w:cs="Calibri"/>
          <w:sz w:val="22"/>
          <w:szCs w:val="22"/>
        </w:rPr>
        <w:t xml:space="preserve"> condotto</w:t>
      </w:r>
      <w:r w:rsidR="00AE5A82" w:rsidRPr="00135129">
        <w:rPr>
          <w:rStyle w:val="normaltextrun"/>
          <w:rFonts w:cs="Calibri"/>
          <w:sz w:val="22"/>
          <w:szCs w:val="22"/>
        </w:rPr>
        <w:t xml:space="preserve"> </w:t>
      </w:r>
      <w:r w:rsidR="005809A2" w:rsidRPr="00135129">
        <w:rPr>
          <w:rStyle w:val="normaltextrun"/>
          <w:rFonts w:cs="Calibri"/>
          <w:sz w:val="22"/>
          <w:szCs w:val="22"/>
        </w:rPr>
        <w:t>in diretta da Torino e Milano</w:t>
      </w:r>
      <w:r w:rsidR="00FF4107" w:rsidRPr="00135129">
        <w:rPr>
          <w:rStyle w:val="normaltextrun"/>
          <w:rFonts w:cs="Calibri"/>
          <w:sz w:val="22"/>
          <w:szCs w:val="22"/>
        </w:rPr>
        <w:t xml:space="preserve"> </w:t>
      </w:r>
      <w:r w:rsidR="00FF4107" w:rsidRPr="00135129">
        <w:rPr>
          <w:rStyle w:val="normaltextrun"/>
          <w:rFonts w:cs="Calibri"/>
          <w:b/>
          <w:bCs/>
          <w:sz w:val="22"/>
          <w:szCs w:val="22"/>
        </w:rPr>
        <w:t>martedì 18 maggio</w:t>
      </w:r>
      <w:r w:rsidR="00FF4107" w:rsidRPr="00135129">
        <w:rPr>
          <w:rStyle w:val="normaltextrun"/>
          <w:rFonts w:cs="Calibri"/>
          <w:sz w:val="22"/>
          <w:szCs w:val="22"/>
        </w:rPr>
        <w:t xml:space="preserve"> ore </w:t>
      </w:r>
      <w:r w:rsidR="00FF4107" w:rsidRPr="00135129">
        <w:rPr>
          <w:rStyle w:val="normaltextrun"/>
          <w:rFonts w:cs="Calibri"/>
          <w:b/>
          <w:bCs/>
          <w:sz w:val="22"/>
          <w:szCs w:val="22"/>
        </w:rPr>
        <w:t>15-1</w:t>
      </w:r>
      <w:r w:rsidR="001D51B1">
        <w:rPr>
          <w:rStyle w:val="normaltextrun"/>
          <w:rFonts w:cs="Calibri"/>
          <w:b/>
          <w:bCs/>
          <w:sz w:val="22"/>
          <w:szCs w:val="22"/>
        </w:rPr>
        <w:t>7</w:t>
      </w:r>
      <w:r w:rsidR="00FF4107" w:rsidRPr="00135129">
        <w:rPr>
          <w:rStyle w:val="normaltextrun"/>
          <w:rFonts w:cs="Calibri"/>
          <w:sz w:val="22"/>
          <w:szCs w:val="22"/>
        </w:rPr>
        <w:t xml:space="preserve">. L’appuntamento è ideato e gestito da </w:t>
      </w:r>
      <w:r w:rsidR="00AE5A82" w:rsidRPr="00135129">
        <w:rPr>
          <w:rStyle w:val="eop"/>
          <w:i/>
          <w:iCs/>
          <w:sz w:val="22"/>
          <w:szCs w:val="22"/>
        </w:rPr>
        <w:t>Home, Health &amp; Hi-Tech</w:t>
      </w:r>
      <w:r w:rsidR="00AE5A82" w:rsidRPr="00135129">
        <w:rPr>
          <w:rStyle w:val="eop"/>
          <w:sz w:val="22"/>
          <w:szCs w:val="22"/>
        </w:rPr>
        <w:t xml:space="preserve"> (HHH)</w:t>
      </w:r>
      <w:r w:rsidR="00894488" w:rsidRPr="00135129">
        <w:rPr>
          <w:rStyle w:val="eop"/>
          <w:sz w:val="22"/>
          <w:szCs w:val="22"/>
        </w:rPr>
        <w:t>,</w:t>
      </w:r>
      <w:r w:rsidR="00AE5A82" w:rsidRPr="00135129">
        <w:rPr>
          <w:rStyle w:val="eop"/>
          <w:sz w:val="22"/>
          <w:szCs w:val="22"/>
        </w:rPr>
        <w:t xml:space="preserve"> progetto di comunicazione e formazione incentrato sul tema del comfort e della salubrità indoor, in collaborazione con il </w:t>
      </w:r>
      <w:r w:rsidR="00AE5A82" w:rsidRPr="00135129">
        <w:rPr>
          <w:rStyle w:val="eop"/>
          <w:i/>
          <w:iCs/>
          <w:sz w:val="22"/>
          <w:szCs w:val="22"/>
        </w:rPr>
        <w:t>Collegio degli Architetti e Ingegneri di Milano</w:t>
      </w:r>
      <w:r w:rsidR="00AE5A82" w:rsidRPr="00135129">
        <w:rPr>
          <w:rStyle w:val="eop"/>
          <w:sz w:val="22"/>
          <w:szCs w:val="22"/>
        </w:rPr>
        <w:t>. Per architetti e ingegneri</w:t>
      </w:r>
      <w:r w:rsidR="00AE5A82" w:rsidRPr="00135129">
        <w:rPr>
          <w:rStyle w:val="eop"/>
          <w:i/>
          <w:iCs/>
          <w:sz w:val="22"/>
          <w:szCs w:val="22"/>
        </w:rPr>
        <w:t xml:space="preserve"> </w:t>
      </w:r>
      <w:r w:rsidR="00AE5A82" w:rsidRPr="00135129">
        <w:rPr>
          <w:rStyle w:val="eop"/>
          <w:sz w:val="22"/>
          <w:szCs w:val="22"/>
        </w:rPr>
        <w:t xml:space="preserve">sono previsti </w:t>
      </w:r>
      <w:r w:rsidR="001229AF" w:rsidRPr="00135129">
        <w:rPr>
          <w:rStyle w:val="eop"/>
          <w:sz w:val="22"/>
          <w:szCs w:val="22"/>
        </w:rPr>
        <w:t>2</w:t>
      </w:r>
      <w:r w:rsidR="00AE5A82" w:rsidRPr="00135129">
        <w:rPr>
          <w:rStyle w:val="eop"/>
          <w:sz w:val="22"/>
          <w:szCs w:val="22"/>
        </w:rPr>
        <w:t xml:space="preserve"> crediti formativi.</w:t>
      </w:r>
      <w:r w:rsidR="001D2F2B" w:rsidRPr="00135129">
        <w:rPr>
          <w:rStyle w:val="eop"/>
          <w:sz w:val="22"/>
          <w:szCs w:val="22"/>
        </w:rPr>
        <w:t xml:space="preserve"> </w:t>
      </w:r>
      <w:r w:rsidR="00D92619" w:rsidRPr="00135129">
        <w:rPr>
          <w:rStyle w:val="eop"/>
          <w:i/>
          <w:iCs/>
          <w:sz w:val="22"/>
          <w:szCs w:val="22"/>
        </w:rPr>
        <w:t>Brid</w:t>
      </w:r>
      <w:r w:rsidR="00D92619" w:rsidRPr="00135129">
        <w:rPr>
          <w:rStyle w:val="eop"/>
          <w:sz w:val="22"/>
          <w:szCs w:val="22"/>
        </w:rPr>
        <w:t xml:space="preserve">, </w:t>
      </w:r>
      <w:r w:rsidR="00D92619" w:rsidRPr="00135129">
        <w:rPr>
          <w:rStyle w:val="eop"/>
          <w:i/>
          <w:iCs/>
          <w:sz w:val="22"/>
          <w:szCs w:val="22"/>
        </w:rPr>
        <w:t>Helty</w:t>
      </w:r>
      <w:r w:rsidR="001229AF" w:rsidRPr="00135129">
        <w:rPr>
          <w:rStyle w:val="eop"/>
          <w:i/>
          <w:iCs/>
          <w:sz w:val="22"/>
          <w:szCs w:val="22"/>
        </w:rPr>
        <w:t xml:space="preserve"> </w:t>
      </w:r>
      <w:r w:rsidR="001D2F2B" w:rsidRPr="00135129">
        <w:rPr>
          <w:rStyle w:val="eop"/>
          <w:sz w:val="22"/>
          <w:szCs w:val="22"/>
        </w:rPr>
        <w:t xml:space="preserve">e </w:t>
      </w:r>
      <w:r w:rsidR="001D2F2B" w:rsidRPr="00135129">
        <w:rPr>
          <w:rStyle w:val="eop"/>
          <w:i/>
          <w:iCs/>
          <w:sz w:val="22"/>
          <w:szCs w:val="22"/>
        </w:rPr>
        <w:t>Sanixair</w:t>
      </w:r>
      <w:r w:rsidR="00CD74CF" w:rsidRPr="00135129">
        <w:rPr>
          <w:rStyle w:val="eop"/>
          <w:i/>
          <w:iCs/>
          <w:sz w:val="22"/>
          <w:szCs w:val="22"/>
        </w:rPr>
        <w:t xml:space="preserve"> </w:t>
      </w:r>
      <w:r w:rsidR="00CD74CF" w:rsidRPr="00135129">
        <w:rPr>
          <w:rStyle w:val="eop"/>
          <w:sz w:val="22"/>
          <w:szCs w:val="22"/>
        </w:rPr>
        <w:t>sostengono l’evento.</w:t>
      </w:r>
      <w:r w:rsidR="00EB7161">
        <w:rPr>
          <w:rStyle w:val="eop"/>
          <w:sz w:val="22"/>
          <w:szCs w:val="22"/>
        </w:rPr>
        <w:t xml:space="preserve"> Iscrizioni su www.hhh-cluster.it</w:t>
      </w:r>
      <w:r w:rsidR="00EB7161">
        <w:rPr>
          <w:rStyle w:val="eop"/>
          <w:i/>
          <w:iCs/>
          <w:sz w:val="22"/>
          <w:szCs w:val="22"/>
        </w:rPr>
        <w:t>.</w:t>
      </w:r>
    </w:p>
    <w:p w14:paraId="2A96E438" w14:textId="77777777" w:rsidR="0052145A" w:rsidRPr="008E1998" w:rsidRDefault="0052145A" w:rsidP="00AC3EBE">
      <w:pPr>
        <w:jc w:val="both"/>
        <w:rPr>
          <w:rFonts w:cs="Calibri"/>
          <w:sz w:val="18"/>
          <w:szCs w:val="18"/>
        </w:rPr>
      </w:pPr>
    </w:p>
    <w:p w14:paraId="221A434E" w14:textId="0A2280A1" w:rsidR="00506F50" w:rsidRPr="00135129" w:rsidRDefault="00726912" w:rsidP="008561F9">
      <w:pPr>
        <w:jc w:val="both"/>
        <w:rPr>
          <w:sz w:val="22"/>
          <w:szCs w:val="22"/>
        </w:rPr>
      </w:pPr>
      <w:r w:rsidRPr="00135129">
        <w:rPr>
          <w:rStyle w:val="normaltextrun"/>
          <w:sz w:val="22"/>
          <w:szCs w:val="22"/>
        </w:rPr>
        <w:t xml:space="preserve">Il </w:t>
      </w:r>
      <w:r w:rsidR="00821F47">
        <w:rPr>
          <w:rStyle w:val="normaltextrun"/>
          <w:sz w:val="22"/>
          <w:szCs w:val="22"/>
        </w:rPr>
        <w:t>seminario</w:t>
      </w:r>
      <w:r w:rsidRPr="00135129">
        <w:rPr>
          <w:rStyle w:val="normaltextrun"/>
          <w:sz w:val="22"/>
          <w:szCs w:val="22"/>
        </w:rPr>
        <w:t xml:space="preserve"> metterà in luce come </w:t>
      </w:r>
      <w:r w:rsidRPr="00135129">
        <w:rPr>
          <w:rFonts w:cs="Calibri"/>
          <w:b/>
          <w:bCs/>
          <w:color w:val="222222"/>
          <w:sz w:val="22"/>
          <w:szCs w:val="22"/>
        </w:rPr>
        <w:t>la scuola del futuro</w:t>
      </w:r>
      <w:r w:rsidRPr="00135129">
        <w:rPr>
          <w:rFonts w:cs="Calibri"/>
          <w:color w:val="222222"/>
          <w:sz w:val="22"/>
          <w:szCs w:val="22"/>
        </w:rPr>
        <w:t xml:space="preserve"> debba proteggere il </w:t>
      </w:r>
      <w:r w:rsidRPr="00135129">
        <w:rPr>
          <w:rFonts w:cs="Calibri"/>
          <w:b/>
          <w:bCs/>
          <w:color w:val="222222"/>
          <w:sz w:val="22"/>
          <w:szCs w:val="22"/>
        </w:rPr>
        <w:t>benessere</w:t>
      </w:r>
      <w:r w:rsidRPr="00135129">
        <w:rPr>
          <w:rFonts w:cs="Calibri"/>
          <w:color w:val="222222"/>
          <w:sz w:val="22"/>
          <w:szCs w:val="22"/>
        </w:rPr>
        <w:t xml:space="preserve"> di chi </w:t>
      </w:r>
      <w:r w:rsidR="00FF4107" w:rsidRPr="00135129">
        <w:rPr>
          <w:rFonts w:cs="Calibri"/>
          <w:color w:val="222222"/>
          <w:sz w:val="22"/>
          <w:szCs w:val="22"/>
        </w:rPr>
        <w:t>la vive</w:t>
      </w:r>
      <w:r w:rsidR="008E0579" w:rsidRPr="00135129">
        <w:rPr>
          <w:rFonts w:cs="Calibri"/>
          <w:color w:val="222222"/>
          <w:sz w:val="22"/>
          <w:szCs w:val="22"/>
        </w:rPr>
        <w:t xml:space="preserve"> e </w:t>
      </w:r>
      <w:r w:rsidRPr="00135129">
        <w:rPr>
          <w:rFonts w:cs="Calibri"/>
          <w:color w:val="222222"/>
          <w:sz w:val="22"/>
          <w:szCs w:val="22"/>
        </w:rPr>
        <w:t xml:space="preserve">farsi portavoce del significato </w:t>
      </w:r>
      <w:r w:rsidRPr="00135129">
        <w:rPr>
          <w:rFonts w:cs="Calibri"/>
          <w:b/>
          <w:bCs/>
          <w:color w:val="222222"/>
          <w:sz w:val="22"/>
          <w:szCs w:val="22"/>
        </w:rPr>
        <w:t xml:space="preserve">di abitare in </w:t>
      </w:r>
      <w:r w:rsidR="001C08B6" w:rsidRPr="00135129">
        <w:rPr>
          <w:rFonts w:cs="Calibri"/>
          <w:b/>
          <w:bCs/>
          <w:color w:val="222222"/>
          <w:sz w:val="22"/>
          <w:szCs w:val="22"/>
        </w:rPr>
        <w:t xml:space="preserve">salute e </w:t>
      </w:r>
      <w:r w:rsidRPr="00135129">
        <w:rPr>
          <w:rFonts w:cs="Calibri"/>
          <w:b/>
          <w:bCs/>
          <w:color w:val="222222"/>
          <w:sz w:val="22"/>
          <w:szCs w:val="22"/>
        </w:rPr>
        <w:t>comfort</w:t>
      </w:r>
      <w:r w:rsidRPr="00135129">
        <w:rPr>
          <w:rFonts w:cs="Calibri"/>
          <w:color w:val="222222"/>
          <w:sz w:val="22"/>
          <w:szCs w:val="22"/>
        </w:rPr>
        <w:t>.</w:t>
      </w:r>
      <w:r w:rsidR="005809A2" w:rsidRPr="00135129">
        <w:rPr>
          <w:rFonts w:cs="Calibri"/>
          <w:color w:val="222222"/>
          <w:sz w:val="22"/>
          <w:szCs w:val="22"/>
        </w:rPr>
        <w:t xml:space="preserve"> </w:t>
      </w:r>
      <w:r w:rsidRPr="00135129">
        <w:rPr>
          <w:rStyle w:val="normaltextrun"/>
          <w:rFonts w:cs="Calibri"/>
          <w:color w:val="000000"/>
          <w:sz w:val="22"/>
          <w:szCs w:val="22"/>
          <w:shd w:val="clear" w:color="auto" w:fill="FFFFFF"/>
        </w:rPr>
        <w:t>«</w:t>
      </w:r>
      <w:r w:rsidRPr="00135129">
        <w:rPr>
          <w:rStyle w:val="normaltextrun"/>
          <w:rFonts w:cs="Calibri"/>
          <w:i/>
          <w:iCs/>
          <w:color w:val="000000"/>
          <w:sz w:val="22"/>
          <w:szCs w:val="22"/>
          <w:shd w:val="clear" w:color="auto" w:fill="FFFFFF"/>
        </w:rPr>
        <w:t xml:space="preserve">Se già prima della pandemia, l’edilizia scolastica </w:t>
      </w:r>
      <w:r w:rsidR="001C08B6" w:rsidRPr="00135129">
        <w:rPr>
          <w:rStyle w:val="normaltextrun"/>
          <w:rFonts w:cs="Calibri"/>
          <w:i/>
          <w:iCs/>
          <w:color w:val="000000"/>
          <w:sz w:val="22"/>
          <w:szCs w:val="22"/>
          <w:shd w:val="clear" w:color="auto" w:fill="FFFFFF"/>
        </w:rPr>
        <w:t xml:space="preserve">non </w:t>
      </w:r>
      <w:r w:rsidR="008E0579" w:rsidRPr="00135129">
        <w:rPr>
          <w:rStyle w:val="normaltextrun"/>
          <w:rFonts w:cs="Calibri"/>
          <w:i/>
          <w:iCs/>
          <w:color w:val="000000"/>
          <w:sz w:val="22"/>
          <w:szCs w:val="22"/>
          <w:shd w:val="clear" w:color="auto" w:fill="FFFFFF"/>
        </w:rPr>
        <w:t>era</w:t>
      </w:r>
      <w:r w:rsidRPr="00135129">
        <w:rPr>
          <w:rStyle w:val="normaltextrun"/>
          <w:rFonts w:cs="Calibri"/>
          <w:i/>
          <w:iCs/>
          <w:color w:val="000000"/>
          <w:sz w:val="22"/>
          <w:szCs w:val="22"/>
          <w:shd w:val="clear" w:color="auto" w:fill="FFFFFF"/>
        </w:rPr>
        <w:t xml:space="preserve"> adeguata agli standard richiesti, oggi le carenze sono spesso abissali</w:t>
      </w:r>
      <w:r w:rsidRPr="00135129">
        <w:rPr>
          <w:rStyle w:val="normaltextrun"/>
          <w:rFonts w:cs="Calibri"/>
          <w:color w:val="000000"/>
          <w:sz w:val="22"/>
          <w:szCs w:val="22"/>
          <w:shd w:val="clear" w:color="auto" w:fill="FFFFFF"/>
        </w:rPr>
        <w:t xml:space="preserve"> – </w:t>
      </w:r>
      <w:r w:rsidRPr="00135129">
        <w:rPr>
          <w:rStyle w:val="normaltextrun"/>
          <w:rFonts w:cs="Calibri"/>
          <w:color w:val="000000"/>
          <w:sz w:val="22"/>
          <w:szCs w:val="22"/>
          <w:u w:val="single"/>
          <w:shd w:val="clear" w:color="auto" w:fill="FFFFFF"/>
        </w:rPr>
        <w:t>spiega il team di HHH</w:t>
      </w:r>
      <w:r w:rsidRPr="00135129">
        <w:rPr>
          <w:rStyle w:val="normaltextrun"/>
          <w:rFonts w:cs="Calibri"/>
          <w:color w:val="000000"/>
          <w:sz w:val="22"/>
          <w:szCs w:val="22"/>
          <w:shd w:val="clear" w:color="auto" w:fill="FFFFFF"/>
        </w:rPr>
        <w:t xml:space="preserve"> </w:t>
      </w:r>
      <w:r w:rsidR="00176512" w:rsidRPr="00135129">
        <w:rPr>
          <w:rStyle w:val="normaltextrun"/>
          <w:rFonts w:cs="Calibri"/>
          <w:color w:val="000000"/>
          <w:sz w:val="22"/>
          <w:szCs w:val="22"/>
          <w:shd w:val="clear" w:color="auto" w:fill="FFFFFF"/>
        </w:rPr>
        <w:t xml:space="preserve">–. </w:t>
      </w:r>
      <w:r w:rsidRPr="00135129">
        <w:rPr>
          <w:rStyle w:val="normaltextrun"/>
          <w:rFonts w:cs="Calibri"/>
          <w:i/>
          <w:iCs/>
          <w:color w:val="000000"/>
          <w:sz w:val="22"/>
          <w:szCs w:val="22"/>
          <w:shd w:val="clear" w:color="auto" w:fill="FFFFFF"/>
        </w:rPr>
        <w:t>Ma g</w:t>
      </w:r>
      <w:r w:rsidRPr="00135129">
        <w:rPr>
          <w:rFonts w:cs="Calibri"/>
          <w:i/>
          <w:iCs/>
          <w:color w:val="222222"/>
          <w:sz w:val="22"/>
          <w:szCs w:val="22"/>
        </w:rPr>
        <w:t xml:space="preserve">li edifici scolastici sono fra gli immobili più studiati dall’architettura 4.0, con </w:t>
      </w:r>
      <w:r w:rsidR="0055195A" w:rsidRPr="00135129">
        <w:rPr>
          <w:rFonts w:cs="Calibri"/>
          <w:i/>
          <w:iCs/>
          <w:color w:val="222222"/>
          <w:sz w:val="22"/>
          <w:szCs w:val="22"/>
        </w:rPr>
        <w:t>l’obiettivo di</w:t>
      </w:r>
      <w:r w:rsidRPr="00135129">
        <w:rPr>
          <w:rFonts w:cs="Calibri"/>
          <w:i/>
          <w:iCs/>
          <w:color w:val="222222"/>
          <w:sz w:val="22"/>
          <w:szCs w:val="22"/>
          <w:shd w:val="clear" w:color="auto" w:fill="FFFFFF"/>
        </w:rPr>
        <w:t xml:space="preserve"> rendere l’esistente più efficiente</w:t>
      </w:r>
      <w:r w:rsidR="0055195A" w:rsidRPr="00135129">
        <w:rPr>
          <w:rFonts w:cs="Calibri"/>
          <w:i/>
          <w:iCs/>
          <w:color w:val="222222"/>
          <w:sz w:val="22"/>
          <w:szCs w:val="22"/>
          <w:shd w:val="clear" w:color="auto" w:fill="FFFFFF"/>
        </w:rPr>
        <w:t xml:space="preserve"> e</w:t>
      </w:r>
      <w:r w:rsidR="00FF4107" w:rsidRPr="00135129">
        <w:rPr>
          <w:rFonts w:cs="Calibri"/>
          <w:i/>
          <w:iCs/>
          <w:color w:val="222222"/>
          <w:sz w:val="22"/>
          <w:szCs w:val="22"/>
        </w:rPr>
        <w:t xml:space="preserve"> ripensar</w:t>
      </w:r>
      <w:r w:rsidR="0055195A" w:rsidRPr="00135129">
        <w:rPr>
          <w:rFonts w:cs="Calibri"/>
          <w:i/>
          <w:iCs/>
          <w:color w:val="222222"/>
          <w:sz w:val="22"/>
          <w:szCs w:val="22"/>
        </w:rPr>
        <w:t>e i nuovi i</w:t>
      </w:r>
      <w:r w:rsidRPr="00135129">
        <w:rPr>
          <w:rFonts w:cs="Calibri"/>
          <w:i/>
          <w:iCs/>
          <w:color w:val="222222"/>
          <w:sz w:val="22"/>
          <w:szCs w:val="22"/>
        </w:rPr>
        <w:t>n funzione del cambiamento della didattica, mettendo al centro esigenze degli utilizzatori</w:t>
      </w:r>
      <w:r w:rsidR="0055195A" w:rsidRPr="00135129">
        <w:rPr>
          <w:rFonts w:cs="Calibri"/>
          <w:i/>
          <w:iCs/>
          <w:color w:val="222222"/>
          <w:sz w:val="22"/>
          <w:szCs w:val="22"/>
        </w:rPr>
        <w:t>»</w:t>
      </w:r>
      <w:r w:rsidRPr="00135129">
        <w:rPr>
          <w:rFonts w:cs="Calibri"/>
          <w:color w:val="222222"/>
          <w:sz w:val="22"/>
          <w:szCs w:val="22"/>
        </w:rPr>
        <w:t xml:space="preserve">. </w:t>
      </w:r>
      <w:r w:rsidR="008561F9" w:rsidRPr="00135129">
        <w:rPr>
          <w:rFonts w:cs="Calibri"/>
          <w:color w:val="222222"/>
          <w:sz w:val="22"/>
          <w:szCs w:val="22"/>
        </w:rPr>
        <w:t xml:space="preserve">Lo conferma </w:t>
      </w:r>
      <w:r w:rsidR="00506F50" w:rsidRPr="00135129">
        <w:rPr>
          <w:sz w:val="22"/>
          <w:szCs w:val="22"/>
        </w:rPr>
        <w:t>l’</w:t>
      </w:r>
      <w:r w:rsidR="00506F50" w:rsidRPr="00135129">
        <w:rPr>
          <w:sz w:val="22"/>
          <w:szCs w:val="22"/>
          <w:u w:val="single"/>
        </w:rPr>
        <w:t>architetto Davide Ruzzon</w:t>
      </w:r>
      <w:r w:rsidR="008561F9" w:rsidRPr="00135129">
        <w:rPr>
          <w:sz w:val="22"/>
          <w:szCs w:val="22"/>
        </w:rPr>
        <w:t xml:space="preserve"> che aggiunge:</w:t>
      </w:r>
      <w:r w:rsidR="00506F50" w:rsidRPr="00135129">
        <w:rPr>
          <w:sz w:val="22"/>
          <w:szCs w:val="22"/>
        </w:rPr>
        <w:t xml:space="preserve"> «</w:t>
      </w:r>
      <w:r w:rsidR="00506F50" w:rsidRPr="00135129">
        <w:rPr>
          <w:i/>
          <w:iCs/>
          <w:sz w:val="22"/>
          <w:szCs w:val="22"/>
        </w:rPr>
        <w:t>dall’incontro tra neuroscienze, pedagogia e architettura emerge un approccio orientato a ripensare gli spazi scolastici in modo da favorire il benessere psico-fisico di alunni e personale scolastico, partendo dall’idea che i processi di apprendimento possano essere supportati da una corretta organizzazione dello spazio</w:t>
      </w:r>
      <w:r w:rsidR="00506F50" w:rsidRPr="00135129">
        <w:rPr>
          <w:sz w:val="22"/>
          <w:szCs w:val="22"/>
        </w:rPr>
        <w:t>»</w:t>
      </w:r>
      <w:r w:rsidR="009F57D1" w:rsidRPr="00135129">
        <w:rPr>
          <w:sz w:val="22"/>
          <w:szCs w:val="22"/>
        </w:rPr>
        <w:t>.</w:t>
      </w:r>
    </w:p>
    <w:p w14:paraId="6494DEB3" w14:textId="77777777" w:rsidR="009F57D1" w:rsidRPr="008E1998" w:rsidRDefault="009F57D1" w:rsidP="00AC3EBE">
      <w:pPr>
        <w:jc w:val="both"/>
        <w:rPr>
          <w:rFonts w:cs="Calibri"/>
          <w:sz w:val="18"/>
          <w:szCs w:val="18"/>
        </w:rPr>
      </w:pPr>
    </w:p>
    <w:p w14:paraId="4016A285" w14:textId="71FECD8D" w:rsidR="008E1998" w:rsidRPr="00F512DB" w:rsidRDefault="00D14B20" w:rsidP="00AC3EBE">
      <w:pPr>
        <w:pStyle w:val="Paragrafoelenco"/>
        <w:ind w:left="0"/>
        <w:jc w:val="both"/>
        <w:rPr>
          <w:color w:val="222222"/>
        </w:rPr>
      </w:pPr>
      <w:r w:rsidRPr="00135129">
        <w:rPr>
          <w:color w:val="222222"/>
        </w:rPr>
        <w:t xml:space="preserve">Tra </w:t>
      </w:r>
      <w:r w:rsidRPr="00F512DB">
        <w:rPr>
          <w:color w:val="222222"/>
        </w:rPr>
        <w:t xml:space="preserve">le prime azioni c’è </w:t>
      </w:r>
      <w:r w:rsidR="009F57D1" w:rsidRPr="00F512DB">
        <w:rPr>
          <w:color w:val="222222"/>
        </w:rPr>
        <w:t xml:space="preserve">l’inserimento di sistemi per il controllo della </w:t>
      </w:r>
      <w:r w:rsidR="009F57D1" w:rsidRPr="00F512DB">
        <w:rPr>
          <w:b/>
          <w:bCs/>
          <w:color w:val="222222"/>
        </w:rPr>
        <w:t>qualità dell’aria</w:t>
      </w:r>
      <w:r w:rsidR="009F57D1" w:rsidRPr="00F512DB">
        <w:rPr>
          <w:color w:val="222222"/>
        </w:rPr>
        <w:t xml:space="preserve">, che al chiuso è fino a </w:t>
      </w:r>
      <w:r w:rsidR="009F57D1" w:rsidRPr="00F512DB">
        <w:rPr>
          <w:b/>
          <w:bCs/>
          <w:color w:val="222222"/>
        </w:rPr>
        <w:t>5 volte più inquinata</w:t>
      </w:r>
      <w:r w:rsidR="009F57D1" w:rsidRPr="00F512DB">
        <w:rPr>
          <w:color w:val="222222"/>
        </w:rPr>
        <w:t xml:space="preserve"> rispetto all’esterno. </w:t>
      </w:r>
      <w:r w:rsidR="001229AF" w:rsidRPr="00F512DB">
        <w:rPr>
          <w:rStyle w:val="normaltextrun"/>
        </w:rPr>
        <w:t>Aprire le finestre per cambiar</w:t>
      </w:r>
      <w:r w:rsidR="009F57D1" w:rsidRPr="00F512DB">
        <w:rPr>
          <w:rStyle w:val="normaltextrun"/>
        </w:rPr>
        <w:t xml:space="preserve">la, </w:t>
      </w:r>
      <w:r w:rsidR="001229AF" w:rsidRPr="00F512DB">
        <w:rPr>
          <w:rStyle w:val="normaltextrun"/>
        </w:rPr>
        <w:t xml:space="preserve">lascia all’intuizione personale la gestione di un problema che richiede invece un approccio scientifico. </w:t>
      </w:r>
      <w:r w:rsidR="00632BE8" w:rsidRPr="00F512DB">
        <w:rPr>
          <w:color w:val="222222"/>
        </w:rPr>
        <w:t>In realtà, esiste già una norma nazionale del 18 dicembre 1975 che prescrive per le aule un congruo ricambio di aria</w:t>
      </w:r>
      <w:r w:rsidR="008561F9" w:rsidRPr="00F512DB">
        <w:rPr>
          <w:color w:val="222222"/>
        </w:rPr>
        <w:t xml:space="preserve">, che </w:t>
      </w:r>
      <w:r w:rsidR="00632BE8" w:rsidRPr="00F512DB">
        <w:rPr>
          <w:color w:val="222222"/>
        </w:rPr>
        <w:t xml:space="preserve">negli anni Settanta poteva essere garantito aprendo le finestre. Oggi usare un impianto di </w:t>
      </w:r>
      <w:r w:rsidR="00632BE8" w:rsidRPr="00F512DB">
        <w:rPr>
          <w:b/>
          <w:bCs/>
          <w:color w:val="222222"/>
        </w:rPr>
        <w:t xml:space="preserve">VMC </w:t>
      </w:r>
      <w:r w:rsidR="00632BE8" w:rsidRPr="00F512DB">
        <w:rPr>
          <w:color w:val="222222"/>
        </w:rPr>
        <w:t>(Ventilazione Meccanica Controllata) è più conveniente e sicuro</w:t>
      </w:r>
      <w:r w:rsidR="006B20E6" w:rsidRPr="00F512DB">
        <w:rPr>
          <w:color w:val="222222"/>
        </w:rPr>
        <w:t xml:space="preserve"> </w:t>
      </w:r>
      <w:r w:rsidR="00632BE8" w:rsidRPr="00F512DB">
        <w:rPr>
          <w:color w:val="222222"/>
        </w:rPr>
        <w:t>consente un ricambio uniforme</w:t>
      </w:r>
      <w:r w:rsidR="006B20E6" w:rsidRPr="00F512DB">
        <w:rPr>
          <w:color w:val="222222"/>
        </w:rPr>
        <w:t>,</w:t>
      </w:r>
      <w:r w:rsidR="00632BE8" w:rsidRPr="00F512DB">
        <w:rPr>
          <w:color w:val="222222"/>
        </w:rPr>
        <w:t xml:space="preserve"> diluisce CO2, sostanze inquinanti, virus o batteri, filtra l’aria in ingresso dall’esterno, </w:t>
      </w:r>
      <w:r w:rsidR="008E1998" w:rsidRPr="00F512DB">
        <w:rPr>
          <w:color w:val="222222"/>
        </w:rPr>
        <w:t>evita di disperdere energia.</w:t>
      </w:r>
    </w:p>
    <w:p w14:paraId="619E390A" w14:textId="6C53685E" w:rsidR="008E1998" w:rsidRPr="00F512DB" w:rsidRDefault="008E1998" w:rsidP="008E1998">
      <w:pPr>
        <w:shd w:val="clear" w:color="auto" w:fill="FFFFFF"/>
        <w:jc w:val="both"/>
        <w:textAlignment w:val="baseline"/>
        <w:rPr>
          <w:rFonts w:asciiTheme="minorHAnsi" w:eastAsia="Times New Roman" w:hAnsiTheme="minorHAnsi" w:cstheme="minorHAnsi"/>
          <w:color w:val="000000"/>
          <w:sz w:val="22"/>
          <w:szCs w:val="22"/>
          <w:lang w:eastAsia="it-IT"/>
        </w:rPr>
      </w:pPr>
      <w:r w:rsidRPr="00F512DB">
        <w:rPr>
          <w:rFonts w:asciiTheme="minorHAnsi" w:eastAsia="Times New Roman" w:hAnsiTheme="minorHAnsi" w:cstheme="minorHAnsi"/>
          <w:color w:val="000000"/>
          <w:sz w:val="22"/>
          <w:szCs w:val="22"/>
          <w:lang w:eastAsia="it-IT"/>
        </w:rPr>
        <w:t>«</w:t>
      </w:r>
      <w:r w:rsidRPr="00F512DB">
        <w:rPr>
          <w:rFonts w:asciiTheme="minorHAnsi" w:eastAsia="Times New Roman" w:hAnsiTheme="minorHAnsi" w:cstheme="minorHAnsi"/>
          <w:i/>
          <w:iCs/>
          <w:color w:val="000000"/>
          <w:sz w:val="22"/>
          <w:szCs w:val="22"/>
          <w:lang w:eastAsia="it-IT"/>
        </w:rPr>
        <w:t>Il filosofo tedesco Ludwig Feuerbach ci ha insegnato che “l’uomo è ciò che mangia”. Noi aggiungiamo che “l’uomo è ciò che respira”</w:t>
      </w:r>
      <w:r w:rsidR="00D77FC3" w:rsidRPr="00F512DB">
        <w:rPr>
          <w:rFonts w:asciiTheme="minorHAnsi" w:eastAsia="Times New Roman" w:hAnsiTheme="minorHAnsi" w:cstheme="minorHAnsi"/>
          <w:i/>
          <w:iCs/>
          <w:color w:val="000000"/>
          <w:sz w:val="22"/>
          <w:szCs w:val="22"/>
          <w:lang w:eastAsia="it-IT"/>
        </w:rPr>
        <w:t xml:space="preserve">: la nostra salute è legata a alla qualità dell’aria che respiriamo </w:t>
      </w:r>
      <w:r w:rsidRPr="00F512DB">
        <w:rPr>
          <w:rFonts w:asciiTheme="minorHAnsi" w:hAnsiTheme="minorHAnsi" w:cstheme="minorHAnsi"/>
          <w:color w:val="222222"/>
          <w:sz w:val="22"/>
          <w:szCs w:val="22"/>
        </w:rPr>
        <w:t xml:space="preserve">– </w:t>
      </w:r>
      <w:r w:rsidRPr="00F512DB">
        <w:rPr>
          <w:rFonts w:asciiTheme="minorHAnsi" w:hAnsiTheme="minorHAnsi" w:cstheme="minorHAnsi"/>
          <w:color w:val="222222"/>
          <w:sz w:val="22"/>
          <w:szCs w:val="22"/>
          <w:u w:val="single"/>
        </w:rPr>
        <w:t>precisa Filippo Busato, presidente di Aicarr</w:t>
      </w:r>
      <w:r w:rsidRPr="00F512DB">
        <w:rPr>
          <w:rFonts w:asciiTheme="minorHAnsi" w:hAnsiTheme="minorHAnsi" w:cstheme="minorHAnsi"/>
          <w:color w:val="222222"/>
          <w:sz w:val="22"/>
          <w:szCs w:val="22"/>
        </w:rPr>
        <w:t xml:space="preserve"> –. </w:t>
      </w:r>
      <w:r w:rsidRPr="00F512DB">
        <w:rPr>
          <w:rFonts w:asciiTheme="minorHAnsi" w:eastAsia="Times New Roman" w:hAnsiTheme="minorHAnsi" w:cstheme="minorHAnsi"/>
          <w:color w:val="000000"/>
          <w:sz w:val="22"/>
          <w:szCs w:val="22"/>
          <w:lang w:eastAsia="it-IT"/>
        </w:rPr>
        <w:t xml:space="preserve"> </w:t>
      </w:r>
      <w:r w:rsidRPr="00F512DB">
        <w:rPr>
          <w:rFonts w:asciiTheme="minorHAnsi" w:eastAsia="Times New Roman" w:hAnsiTheme="minorHAnsi" w:cstheme="minorHAnsi"/>
          <w:i/>
          <w:iCs/>
          <w:color w:val="000000"/>
          <w:sz w:val="22"/>
          <w:szCs w:val="22"/>
          <w:lang w:eastAsia="it-IT"/>
        </w:rPr>
        <w:t>Le scuole sono i locali più densamente e continuamente occupati, per questo riteniamo fondamentale chiarire il ruolo dell’aria nella riduzione del rischio di contagio in epoca di pandemia e in generale nel migliorare la qualità della nostra vita indoor</w:t>
      </w:r>
      <w:r w:rsidR="00D77FC3" w:rsidRPr="00F512DB">
        <w:rPr>
          <w:rFonts w:asciiTheme="minorHAnsi" w:eastAsia="Times New Roman" w:hAnsiTheme="minorHAnsi" w:cstheme="minorHAnsi"/>
          <w:i/>
          <w:iCs/>
          <w:color w:val="000000"/>
          <w:sz w:val="22"/>
          <w:szCs w:val="22"/>
          <w:lang w:eastAsia="it-IT"/>
        </w:rPr>
        <w:t>».</w:t>
      </w:r>
    </w:p>
    <w:p w14:paraId="6666605D" w14:textId="77777777" w:rsidR="00135129" w:rsidRPr="00F512DB" w:rsidRDefault="00135129" w:rsidP="00AC3EBE">
      <w:pPr>
        <w:pStyle w:val="Paragrafoelenco"/>
        <w:ind w:left="0"/>
        <w:jc w:val="both"/>
        <w:rPr>
          <w:rStyle w:val="normaltextrun"/>
          <w:sz w:val="18"/>
          <w:szCs w:val="18"/>
        </w:rPr>
      </w:pPr>
    </w:p>
    <w:p w14:paraId="79F3A809" w14:textId="10ADFEBF" w:rsidR="00D77FC3" w:rsidRPr="00927401" w:rsidRDefault="00D77FC3" w:rsidP="00AC3EBE">
      <w:pPr>
        <w:pStyle w:val="Paragrafoelenco"/>
        <w:ind w:left="0"/>
        <w:jc w:val="both"/>
        <w:rPr>
          <w:rStyle w:val="normaltextrun"/>
        </w:rPr>
      </w:pPr>
      <w:r w:rsidRPr="00F512DB">
        <w:rPr>
          <w:rStyle w:val="normaltextrun"/>
        </w:rPr>
        <w:t>Il Webinar di HHH entrerà nei laboratori Ce.Ri.Col</w:t>
      </w:r>
      <w:r w:rsidR="00ED439A" w:rsidRPr="00F512DB">
        <w:rPr>
          <w:rStyle w:val="normaltextrun"/>
        </w:rPr>
        <w:t>.</w:t>
      </w:r>
      <w:r w:rsidRPr="00F512DB">
        <w:rPr>
          <w:rStyle w:val="normaltextrun"/>
        </w:rPr>
        <w:t xml:space="preserve"> per mostrare l’attività di </w:t>
      </w:r>
      <w:r w:rsidRPr="00F512DB">
        <w:rPr>
          <w:rStyle w:val="normaltextrun"/>
          <w:b/>
          <w:bCs/>
        </w:rPr>
        <w:t>R&amp;S su nanotecnologie</w:t>
      </w:r>
      <w:r w:rsidRPr="00F512DB">
        <w:rPr>
          <w:rStyle w:val="normaltextrun"/>
        </w:rPr>
        <w:t xml:space="preserve"> applicate a materiali e racconterà i casi di </w:t>
      </w:r>
      <w:r w:rsidR="006F77DD" w:rsidRPr="00F512DB">
        <w:rPr>
          <w:rStyle w:val="normaltextrun"/>
        </w:rPr>
        <w:t xml:space="preserve">istituti </w:t>
      </w:r>
      <w:r w:rsidR="00821F47">
        <w:rPr>
          <w:rStyle w:val="normaltextrun"/>
        </w:rPr>
        <w:t xml:space="preserve">che </w:t>
      </w:r>
      <w:r w:rsidR="00551B43" w:rsidRPr="00F512DB">
        <w:rPr>
          <w:rStyle w:val="normaltextrun"/>
        </w:rPr>
        <w:t>iniziano a m</w:t>
      </w:r>
      <w:r w:rsidR="00483666" w:rsidRPr="00F512DB">
        <w:rPr>
          <w:rStyle w:val="normaltextrun"/>
        </w:rPr>
        <w:t>u</w:t>
      </w:r>
      <w:r w:rsidR="00551B43" w:rsidRPr="00F512DB">
        <w:rPr>
          <w:rStyle w:val="normaltextrun"/>
        </w:rPr>
        <w:t>oversi</w:t>
      </w:r>
      <w:r w:rsidR="006F77DD" w:rsidRPr="00F512DB">
        <w:rPr>
          <w:rStyle w:val="normaltextrun"/>
        </w:rPr>
        <w:t xml:space="preserve">, </w:t>
      </w:r>
      <w:r w:rsidRPr="00F512DB">
        <w:rPr>
          <w:rStyle w:val="normaltextrun"/>
        </w:rPr>
        <w:t xml:space="preserve">come </w:t>
      </w:r>
      <w:r w:rsidR="006F77DD" w:rsidRPr="00F512DB">
        <w:rPr>
          <w:rStyle w:val="normaltextrun"/>
        </w:rPr>
        <w:t xml:space="preserve">la </w:t>
      </w:r>
      <w:r w:rsidR="006F77DD" w:rsidRPr="00F512DB">
        <w:rPr>
          <w:rStyle w:val="normaltextrun"/>
          <w:b/>
          <w:bCs/>
        </w:rPr>
        <w:t xml:space="preserve">scuola elementare </w:t>
      </w:r>
      <w:r w:rsidRPr="00F512DB">
        <w:rPr>
          <w:rStyle w:val="normaltextrun"/>
          <w:b/>
          <w:bCs/>
        </w:rPr>
        <w:t xml:space="preserve">San Pio X </w:t>
      </w:r>
      <w:r w:rsidR="006F77DD" w:rsidRPr="00F512DB">
        <w:rPr>
          <w:rStyle w:val="normaltextrun"/>
          <w:b/>
          <w:bCs/>
        </w:rPr>
        <w:t>di Volon</w:t>
      </w:r>
      <w:r w:rsidR="006F77DD" w:rsidRPr="00F512DB">
        <w:rPr>
          <w:rStyle w:val="normaltextrun"/>
        </w:rPr>
        <w:t xml:space="preserve"> in provincia di </w:t>
      </w:r>
      <w:r w:rsidR="006F77DD" w:rsidRPr="00F512DB">
        <w:rPr>
          <w:rStyle w:val="normaltextrun"/>
          <w:b/>
          <w:bCs/>
        </w:rPr>
        <w:t>Verona</w:t>
      </w:r>
      <w:r w:rsidR="006F77DD" w:rsidRPr="00F512DB">
        <w:rPr>
          <w:rStyle w:val="normaltextrun"/>
        </w:rPr>
        <w:t xml:space="preserve"> cui l’azien</w:t>
      </w:r>
      <w:r w:rsidR="00551B43" w:rsidRPr="00F512DB">
        <w:rPr>
          <w:rStyle w:val="normaltextrun"/>
        </w:rPr>
        <w:t>d</w:t>
      </w:r>
      <w:r w:rsidR="006F77DD" w:rsidRPr="00F512DB">
        <w:rPr>
          <w:rStyle w:val="normaltextrun"/>
        </w:rPr>
        <w:t>a Helty</w:t>
      </w:r>
      <w:r w:rsidRPr="00F512DB">
        <w:rPr>
          <w:rStyle w:val="normaltextrun"/>
        </w:rPr>
        <w:t>, per avviare uno studio comparativo tra una classe con VMC e una senza,</w:t>
      </w:r>
      <w:r w:rsidR="00551B43" w:rsidRPr="00F512DB">
        <w:rPr>
          <w:rStyle w:val="normaltextrun"/>
        </w:rPr>
        <w:t xml:space="preserve"> ha donato una </w:t>
      </w:r>
      <w:r w:rsidR="006F77DD" w:rsidRPr="00F512DB">
        <w:rPr>
          <w:rStyle w:val="normaltextrun"/>
        </w:rPr>
        <w:t>VMC</w:t>
      </w:r>
      <w:r w:rsidR="00551B43" w:rsidRPr="00F512DB">
        <w:rPr>
          <w:rStyle w:val="normaltextrun"/>
        </w:rPr>
        <w:t xml:space="preserve"> </w:t>
      </w:r>
      <w:r w:rsidR="006F77DD" w:rsidRPr="00F512DB">
        <w:rPr>
          <w:rStyle w:val="normaltextrun"/>
        </w:rPr>
        <w:t>evoluta</w:t>
      </w:r>
      <w:r w:rsidR="00551B43" w:rsidRPr="00F512DB">
        <w:rPr>
          <w:rStyle w:val="normaltextrun"/>
        </w:rPr>
        <w:t>,</w:t>
      </w:r>
      <w:r w:rsidR="006B20E6" w:rsidRPr="00F512DB">
        <w:rPr>
          <w:rStyle w:val="normaltextrun"/>
        </w:rPr>
        <w:t xml:space="preserve"> con recupero di calore,</w:t>
      </w:r>
      <w:r w:rsidR="00551B43" w:rsidRPr="00F512DB">
        <w:rPr>
          <w:rStyle w:val="normaltextrun"/>
        </w:rPr>
        <w:t xml:space="preserve"> in grado di gestire </w:t>
      </w:r>
      <w:r w:rsidR="006F77DD" w:rsidRPr="00F512DB">
        <w:rPr>
          <w:rStyle w:val="normaltextrun"/>
        </w:rPr>
        <w:t>in modo automatico il ricambio</w:t>
      </w:r>
      <w:r w:rsidR="00551B43" w:rsidRPr="00F512DB">
        <w:rPr>
          <w:rStyle w:val="normaltextrun"/>
        </w:rPr>
        <w:t xml:space="preserve"> </w:t>
      </w:r>
      <w:r w:rsidR="006F77DD" w:rsidRPr="00F512DB">
        <w:rPr>
          <w:rStyle w:val="normaltextrun"/>
        </w:rPr>
        <w:t>d’aria, assicura</w:t>
      </w:r>
      <w:r w:rsidR="00551B43" w:rsidRPr="00F512DB">
        <w:rPr>
          <w:rStyle w:val="normaltextrun"/>
        </w:rPr>
        <w:t>ndo</w:t>
      </w:r>
      <w:r w:rsidR="006F77DD" w:rsidRPr="00F512DB">
        <w:rPr>
          <w:rStyle w:val="normaltextrun"/>
        </w:rPr>
        <w:t xml:space="preserve"> filtrazione e diluizione</w:t>
      </w:r>
      <w:r w:rsidR="00551B43" w:rsidRPr="00F512DB">
        <w:rPr>
          <w:rStyle w:val="normaltextrun"/>
        </w:rPr>
        <w:t xml:space="preserve"> </w:t>
      </w:r>
      <w:r w:rsidR="006F77DD" w:rsidRPr="00F512DB">
        <w:rPr>
          <w:rStyle w:val="normaltextrun"/>
        </w:rPr>
        <w:t>degli inquinanti, regola</w:t>
      </w:r>
      <w:r w:rsidR="00551B43" w:rsidRPr="00F512DB">
        <w:rPr>
          <w:rStyle w:val="normaltextrun"/>
        </w:rPr>
        <w:t xml:space="preserve">ndo </w:t>
      </w:r>
      <w:r w:rsidR="006F77DD" w:rsidRPr="00F512DB">
        <w:rPr>
          <w:rStyle w:val="normaltextrun"/>
        </w:rPr>
        <w:t>umidità e</w:t>
      </w:r>
      <w:r w:rsidR="00551B43" w:rsidRPr="00F512DB">
        <w:rPr>
          <w:rStyle w:val="normaltextrun"/>
        </w:rPr>
        <w:t xml:space="preserve"> </w:t>
      </w:r>
      <w:r w:rsidR="006F77DD" w:rsidRPr="00F512DB">
        <w:rPr>
          <w:rStyle w:val="normaltextrun"/>
        </w:rPr>
        <w:t>CO2 in eccesso</w:t>
      </w:r>
      <w:r w:rsidR="00551B43" w:rsidRPr="00F512DB">
        <w:rPr>
          <w:rStyle w:val="normaltextrun"/>
        </w:rPr>
        <w:t>.</w:t>
      </w:r>
      <w:r w:rsidR="00927401" w:rsidRPr="00927401">
        <w:rPr>
          <w:rStyle w:val="IntestazioneCarattere"/>
        </w:rPr>
        <w:t xml:space="preserve"> </w:t>
      </w:r>
      <w:r w:rsidR="00927401" w:rsidRPr="00F512DB">
        <w:rPr>
          <w:rStyle w:val="normaltextrun"/>
        </w:rPr>
        <w:t>L’</w:t>
      </w:r>
      <w:r w:rsidR="00927401" w:rsidRPr="00F512DB">
        <w:rPr>
          <w:rStyle w:val="normaltextrun"/>
          <w:b/>
          <w:bCs/>
        </w:rPr>
        <w:t xml:space="preserve">Università di Milano </w:t>
      </w:r>
      <w:r w:rsidR="00927401" w:rsidRPr="00F512DB">
        <w:rPr>
          <w:rStyle w:val="normaltextrun"/>
        </w:rPr>
        <w:t>ha realizzato un intervento più complesso</w:t>
      </w:r>
      <w:r w:rsidR="00927401">
        <w:rPr>
          <w:rStyle w:val="normaltextrun"/>
        </w:rPr>
        <w:t xml:space="preserve">: </w:t>
      </w:r>
      <w:r w:rsidR="00927401" w:rsidRPr="00F512DB">
        <w:rPr>
          <w:rStyle w:val="normaltextrun"/>
        </w:rPr>
        <w:t>all’interno del preesistente impianto di ventilazione</w:t>
      </w:r>
      <w:r w:rsidR="00927401">
        <w:rPr>
          <w:rStyle w:val="normaltextrun"/>
        </w:rPr>
        <w:t xml:space="preserve"> </w:t>
      </w:r>
      <w:r w:rsidR="00927401" w:rsidRPr="009D166C">
        <w:rPr>
          <w:rStyle w:val="normaltextrun"/>
        </w:rPr>
        <w:t>Sanixair ha innestato moduli di fotocatalisi, che sfruttano la ventilazione per mandare in circolo perossido di idrogeno</w:t>
      </w:r>
      <w:r w:rsidR="00927401">
        <w:rPr>
          <w:rStyle w:val="normaltextrun"/>
        </w:rPr>
        <w:t>.</w:t>
      </w:r>
    </w:p>
    <w:p w14:paraId="50F37275" w14:textId="77777777" w:rsidR="003734AE" w:rsidRPr="00C35192" w:rsidRDefault="003734AE" w:rsidP="00AC3EBE">
      <w:pPr>
        <w:pStyle w:val="Paragrafoelenco"/>
        <w:ind w:left="0"/>
        <w:jc w:val="both"/>
        <w:rPr>
          <w:rFonts w:cs="Times New Roman"/>
          <w:sz w:val="14"/>
          <w:szCs w:val="14"/>
          <w:lang w:eastAsia="en-US"/>
        </w:rPr>
      </w:pPr>
    </w:p>
    <w:p w14:paraId="3DDD7C42" w14:textId="2B4353D2" w:rsidR="001229AF" w:rsidRPr="00135129" w:rsidRDefault="00551B43" w:rsidP="00AC3EBE">
      <w:pPr>
        <w:pStyle w:val="Paragrafoelenco"/>
        <w:ind w:left="0"/>
        <w:jc w:val="both"/>
        <w:rPr>
          <w:rStyle w:val="normaltextrun"/>
        </w:rPr>
      </w:pPr>
      <w:r w:rsidRPr="00135129">
        <w:rPr>
          <w:rStyle w:val="normaltextrun"/>
        </w:rPr>
        <w:t>L</w:t>
      </w:r>
      <w:r w:rsidR="001229AF" w:rsidRPr="00135129">
        <w:rPr>
          <w:rStyle w:val="normaltextrun"/>
        </w:rPr>
        <w:t xml:space="preserve">’acquisto di apparecchi per la sanificazione dell’aria nelle aule è una soluzione auspicata </w:t>
      </w:r>
      <w:r w:rsidRPr="00135129">
        <w:rPr>
          <w:rStyle w:val="normaltextrun"/>
        </w:rPr>
        <w:t xml:space="preserve">anche </w:t>
      </w:r>
      <w:r w:rsidR="001229AF" w:rsidRPr="00135129">
        <w:rPr>
          <w:rStyle w:val="normaltextrun"/>
        </w:rPr>
        <w:t>da Lorenzo Fioramonti, già Ministro dell’Istruzione, cui fa eco l’annuncio del sottosegretario all’Istruzione Rossano Sasso relativa all’assegnazione di parte dei fondi destinati all’emergenza Covid nelle scuole, alla salubrità dell’aria indoor. La ricetta è da tempo sul mercato, con tecnologie efficaci per contrastare l’emergenza pandemica e migliorare la qualità di ciò che respiriamo al chiuso</w:t>
      </w:r>
      <w:r w:rsidR="009F57D1" w:rsidRPr="00135129">
        <w:rPr>
          <w:rStyle w:val="normaltextrun"/>
        </w:rPr>
        <w:t xml:space="preserve">. </w:t>
      </w:r>
    </w:p>
    <w:p w14:paraId="74F4D7C0" w14:textId="77777777" w:rsidR="0052145A" w:rsidRPr="00384A3C" w:rsidRDefault="0052145A" w:rsidP="00AC3EBE">
      <w:pPr>
        <w:pStyle w:val="paragraph"/>
        <w:tabs>
          <w:tab w:val="left" w:pos="360"/>
        </w:tabs>
        <w:spacing w:before="0" w:beforeAutospacing="0" w:after="0" w:afterAutospacing="0"/>
        <w:ind w:right="322"/>
        <w:jc w:val="both"/>
        <w:textAlignment w:val="baseline"/>
        <w:rPr>
          <w:rStyle w:val="normaltextrun"/>
          <w:rFonts w:ascii="Calibri" w:hAnsi="Calibri" w:cs="Calibri"/>
          <w:sz w:val="8"/>
          <w:szCs w:val="8"/>
        </w:rPr>
      </w:pPr>
    </w:p>
    <w:p w14:paraId="2A1E3EA3" w14:textId="77777777" w:rsidR="00894488" w:rsidRPr="00894488" w:rsidRDefault="00894488" w:rsidP="00AC3EBE">
      <w:pPr>
        <w:pBdr>
          <w:bottom w:val="single" w:sz="4" w:space="1" w:color="auto"/>
        </w:pBdr>
        <w:jc w:val="center"/>
        <w:rPr>
          <w:b/>
          <w:bCs/>
          <w:sz w:val="22"/>
          <w:szCs w:val="22"/>
        </w:rPr>
      </w:pPr>
      <w:r w:rsidRPr="00894488">
        <w:rPr>
          <w:b/>
          <w:bCs/>
          <w:sz w:val="22"/>
          <w:szCs w:val="22"/>
        </w:rPr>
        <w:t>Programma</w:t>
      </w:r>
    </w:p>
    <w:p w14:paraId="1F94A4DA" w14:textId="77777777" w:rsidR="00A46D70" w:rsidRPr="00E17A4C" w:rsidRDefault="00A46D70" w:rsidP="00A46D70">
      <w:pPr>
        <w:pStyle w:val="paragraph"/>
        <w:spacing w:before="0" w:beforeAutospacing="0" w:after="0" w:afterAutospacing="0"/>
        <w:ind w:left="993" w:hanging="993"/>
        <w:textAlignment w:val="baseline"/>
        <w:rPr>
          <w:rStyle w:val="normaltextrun"/>
          <w:rFonts w:asciiTheme="minorHAnsi" w:hAnsiTheme="minorHAnsi" w:cstheme="minorHAnsi"/>
          <w:i/>
          <w:iCs/>
          <w:sz w:val="22"/>
          <w:szCs w:val="22"/>
        </w:rPr>
      </w:pPr>
      <w:r w:rsidRPr="00E17A4C">
        <w:rPr>
          <w:rStyle w:val="normaltextrun"/>
          <w:rFonts w:asciiTheme="minorHAnsi" w:hAnsiTheme="minorHAnsi" w:cstheme="minorHAnsi"/>
          <w:i/>
          <w:iCs/>
          <w:sz w:val="22"/>
          <w:szCs w:val="22"/>
        </w:rPr>
        <w:t>Moderano Daniela Dirceo e Francesca Corsini</w:t>
      </w:r>
    </w:p>
    <w:p w14:paraId="1CCE719B"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22"/>
          <w:szCs w:val="22"/>
        </w:rPr>
      </w:pPr>
      <w:r w:rsidRPr="00E17A4C">
        <w:rPr>
          <w:rStyle w:val="normaltextrun"/>
          <w:rFonts w:asciiTheme="minorHAnsi" w:hAnsiTheme="minorHAnsi" w:cstheme="minorHAnsi"/>
          <w:sz w:val="22"/>
          <w:szCs w:val="22"/>
        </w:rPr>
        <w:t>Ore 15:00</w:t>
      </w:r>
      <w:r w:rsidRPr="00E17A4C">
        <w:rPr>
          <w:rStyle w:val="normaltextrun"/>
          <w:rFonts w:asciiTheme="minorHAnsi" w:hAnsiTheme="minorHAnsi" w:cstheme="minorHAnsi"/>
          <w:sz w:val="22"/>
          <w:szCs w:val="22"/>
        </w:rPr>
        <w:tab/>
        <w:t>Apertura dei lavori e inquadramento del tema a cura di HHH</w:t>
      </w:r>
      <w:r w:rsidRPr="00E17A4C">
        <w:rPr>
          <w:rStyle w:val="eop"/>
          <w:rFonts w:asciiTheme="minorHAnsi" w:hAnsiTheme="minorHAnsi" w:cstheme="minorHAnsi"/>
          <w:sz w:val="22"/>
          <w:szCs w:val="22"/>
        </w:rPr>
        <w:t> </w:t>
      </w:r>
    </w:p>
    <w:p w14:paraId="36E903ED" w14:textId="77777777" w:rsidR="00A46D70" w:rsidRPr="00A46D70"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10"/>
          <w:szCs w:val="10"/>
        </w:rPr>
      </w:pPr>
    </w:p>
    <w:p w14:paraId="244872EA"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Fonts w:asciiTheme="minorHAnsi" w:hAnsiTheme="minorHAnsi" w:cstheme="minorHAnsi"/>
          <w:sz w:val="22"/>
          <w:szCs w:val="22"/>
        </w:rPr>
      </w:pPr>
      <w:r w:rsidRPr="00E17A4C">
        <w:rPr>
          <w:rStyle w:val="normaltextrun"/>
          <w:rFonts w:asciiTheme="minorHAnsi" w:hAnsiTheme="minorHAnsi" w:cstheme="minorHAnsi"/>
          <w:sz w:val="22"/>
          <w:szCs w:val="22"/>
        </w:rPr>
        <w:t>Ore 15:10</w:t>
      </w:r>
      <w:r w:rsidRPr="00E17A4C">
        <w:rPr>
          <w:rStyle w:val="normaltextrun"/>
          <w:rFonts w:asciiTheme="minorHAnsi" w:hAnsiTheme="minorHAnsi" w:cstheme="minorHAnsi"/>
          <w:b/>
          <w:bCs/>
          <w:sz w:val="22"/>
          <w:szCs w:val="22"/>
        </w:rPr>
        <w:tab/>
        <w:t>Le scuole primarie quali rinnovati centri di comunità –</w:t>
      </w:r>
      <w:r>
        <w:rPr>
          <w:rStyle w:val="normaltextrun"/>
          <w:rFonts w:asciiTheme="minorHAnsi" w:hAnsiTheme="minorHAnsi" w:cstheme="minorHAnsi"/>
          <w:b/>
          <w:bCs/>
          <w:sz w:val="22"/>
          <w:szCs w:val="22"/>
        </w:rPr>
        <w:t xml:space="preserve"> </w:t>
      </w:r>
      <w:r w:rsidRPr="00E17A4C">
        <w:rPr>
          <w:rStyle w:val="normaltextrun"/>
          <w:rFonts w:asciiTheme="minorHAnsi" w:hAnsiTheme="minorHAnsi" w:cstheme="minorHAnsi"/>
          <w:sz w:val="22"/>
          <w:szCs w:val="22"/>
        </w:rPr>
        <w:t>Presentazione dello Studio a cura del Collegio degli Ingegneri e Architetti di Milano</w:t>
      </w:r>
      <w:r w:rsidRPr="00E17A4C">
        <w:rPr>
          <w:rStyle w:val="eop"/>
          <w:rFonts w:asciiTheme="minorHAnsi" w:hAnsiTheme="minorHAnsi" w:cstheme="minorHAnsi"/>
          <w:sz w:val="22"/>
          <w:szCs w:val="22"/>
        </w:rPr>
        <w:t> </w:t>
      </w:r>
    </w:p>
    <w:p w14:paraId="0A6D505B"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eop"/>
          <w:rFonts w:asciiTheme="minorHAnsi" w:hAnsiTheme="minorHAnsi" w:cstheme="minorHAnsi"/>
          <w:sz w:val="22"/>
          <w:szCs w:val="22"/>
        </w:rPr>
      </w:pPr>
      <w:r w:rsidRPr="00E17A4C">
        <w:rPr>
          <w:rStyle w:val="normaltextrun"/>
          <w:rFonts w:asciiTheme="minorHAnsi" w:hAnsiTheme="minorHAnsi" w:cstheme="minorHAnsi"/>
          <w:i/>
          <w:iCs/>
          <w:sz w:val="22"/>
          <w:szCs w:val="22"/>
        </w:rPr>
        <w:t xml:space="preserve">                    Arch. Prof. Claudio Sangiorgi (Collegio Ingegneri e Architetti Milano, Politecnico di Milano)</w:t>
      </w:r>
      <w:r w:rsidRPr="00E17A4C">
        <w:rPr>
          <w:rStyle w:val="eop"/>
          <w:rFonts w:asciiTheme="minorHAnsi" w:hAnsiTheme="minorHAnsi" w:cstheme="minorHAnsi"/>
          <w:sz w:val="22"/>
          <w:szCs w:val="22"/>
        </w:rPr>
        <w:t> </w:t>
      </w:r>
    </w:p>
    <w:p w14:paraId="1EB06244"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eop"/>
          <w:rFonts w:asciiTheme="minorHAnsi" w:hAnsiTheme="minorHAnsi" w:cstheme="minorHAnsi"/>
          <w:sz w:val="12"/>
          <w:szCs w:val="12"/>
        </w:rPr>
      </w:pPr>
      <w:r>
        <w:rPr>
          <w:rFonts w:asciiTheme="minorHAnsi" w:hAnsiTheme="minorHAnsi" w:cstheme="minorHAnsi"/>
          <w:b/>
          <w:bCs/>
          <w:noProof/>
          <w:sz w:val="22"/>
          <w:szCs w:val="22"/>
        </w:rPr>
        <w:drawing>
          <wp:anchor distT="0" distB="0" distL="114300" distR="114300" simplePos="0" relativeHeight="251659264" behindDoc="1" locked="0" layoutInCell="1" allowOverlap="1" wp14:anchorId="658E0161" wp14:editId="6C133C7C">
            <wp:simplePos x="0" y="0"/>
            <wp:positionH relativeFrom="column">
              <wp:posOffset>675005</wp:posOffset>
            </wp:positionH>
            <wp:positionV relativeFrom="paragraph">
              <wp:posOffset>50165</wp:posOffset>
            </wp:positionV>
            <wp:extent cx="213360" cy="213360"/>
            <wp:effectExtent l="0" t="0" r="0" b="0"/>
            <wp:wrapTight wrapText="bothSides">
              <wp:wrapPolygon edited="0">
                <wp:start x="0" y="0"/>
                <wp:lineTo x="0" y="13500"/>
                <wp:lineTo x="1929" y="19286"/>
                <wp:lineTo x="19286" y="19286"/>
                <wp:lineTo x="19286" y="9643"/>
                <wp:lineTo x="17357" y="0"/>
                <wp:lineTo x="0" y="0"/>
              </wp:wrapPolygon>
            </wp:wrapTight>
            <wp:docPr id="4" name="Elemento grafico 4" descr="Video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Videocamera"/>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3360" cy="213360"/>
                    </a:xfrm>
                    <a:prstGeom prst="rect">
                      <a:avLst/>
                    </a:prstGeom>
                  </pic:spPr>
                </pic:pic>
              </a:graphicData>
            </a:graphic>
          </wp:anchor>
        </w:drawing>
      </w:r>
    </w:p>
    <w:p w14:paraId="6FB68ECF" w14:textId="51858EFE"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eop"/>
          <w:rFonts w:asciiTheme="minorHAnsi" w:hAnsiTheme="minorHAnsi" w:cstheme="minorHAnsi"/>
          <w:b/>
          <w:bCs/>
          <w:sz w:val="22"/>
          <w:szCs w:val="22"/>
        </w:rPr>
      </w:pPr>
      <w:r w:rsidRPr="00E17A4C">
        <w:rPr>
          <w:rStyle w:val="normaltextrun"/>
          <w:rFonts w:asciiTheme="minorHAnsi" w:hAnsiTheme="minorHAnsi" w:cstheme="minorHAnsi"/>
          <w:sz w:val="22"/>
          <w:szCs w:val="22"/>
        </w:rPr>
        <w:t>Ore</w:t>
      </w:r>
      <w:r>
        <w:rPr>
          <w:rStyle w:val="normaltextrun"/>
          <w:rFonts w:asciiTheme="minorHAnsi" w:hAnsiTheme="minorHAnsi" w:cstheme="minorHAnsi"/>
          <w:sz w:val="22"/>
          <w:szCs w:val="22"/>
        </w:rPr>
        <w:t xml:space="preserve"> </w:t>
      </w:r>
      <w:r w:rsidRPr="00E17A4C">
        <w:rPr>
          <w:rStyle w:val="normaltextrun"/>
          <w:rFonts w:asciiTheme="minorHAnsi" w:hAnsiTheme="minorHAnsi" w:cstheme="minorHAnsi"/>
          <w:sz w:val="22"/>
          <w:szCs w:val="22"/>
        </w:rPr>
        <w:t>15:25</w:t>
      </w:r>
      <w:r>
        <w:rPr>
          <w:rStyle w:val="normaltextrun"/>
          <w:rFonts w:asciiTheme="minorHAnsi" w:hAnsiTheme="minorHAnsi" w:cstheme="minorHAnsi"/>
          <w:sz w:val="22"/>
          <w:szCs w:val="22"/>
        </w:rPr>
        <w:t xml:space="preserve"> </w:t>
      </w:r>
      <w:r w:rsidRPr="00E17A4C">
        <w:rPr>
          <w:rStyle w:val="normaltextrun"/>
          <w:rFonts w:asciiTheme="minorHAnsi" w:hAnsiTheme="minorHAnsi" w:cstheme="minorHAnsi"/>
          <w:b/>
          <w:bCs/>
          <w:sz w:val="22"/>
          <w:szCs w:val="22"/>
        </w:rPr>
        <w:t>Dataroom </w:t>
      </w:r>
      <w:r w:rsidRPr="007E7D34">
        <w:rPr>
          <w:rStyle w:val="normaltextrun"/>
          <w:rFonts w:asciiTheme="minorHAnsi" w:hAnsiTheme="minorHAnsi" w:cstheme="minorHAnsi"/>
          <w:sz w:val="22"/>
          <w:szCs w:val="22"/>
        </w:rPr>
        <w:t>tecnico sulle tecnologie oggi disponibili: overview</w:t>
      </w:r>
      <w:r w:rsidRPr="00E17A4C">
        <w:rPr>
          <w:rStyle w:val="eop"/>
          <w:rFonts w:asciiTheme="minorHAnsi" w:hAnsiTheme="minorHAnsi" w:cstheme="minorHAnsi"/>
          <w:sz w:val="22"/>
          <w:szCs w:val="22"/>
        </w:rPr>
        <w:t> </w:t>
      </w:r>
    </w:p>
    <w:p w14:paraId="49919FAC"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Fonts w:asciiTheme="minorHAnsi" w:hAnsiTheme="minorHAnsi" w:cstheme="minorHAnsi"/>
          <w:i/>
          <w:iCs/>
          <w:sz w:val="22"/>
          <w:szCs w:val="22"/>
        </w:rPr>
      </w:pPr>
      <w:r w:rsidRPr="00E17A4C">
        <w:rPr>
          <w:rStyle w:val="eop"/>
          <w:rFonts w:asciiTheme="minorHAnsi" w:hAnsiTheme="minorHAnsi" w:cstheme="minorHAnsi"/>
          <w:i/>
          <w:iCs/>
          <w:sz w:val="22"/>
          <w:szCs w:val="22"/>
        </w:rPr>
        <w:tab/>
        <w:t>Arch. Leopoldo Busa (Progettista e consulente energetico, titolare di Biosafe)</w:t>
      </w:r>
    </w:p>
    <w:p w14:paraId="72A768B7" w14:textId="77777777" w:rsidR="00A46D70" w:rsidRPr="00A46D70"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10"/>
          <w:szCs w:val="10"/>
        </w:rPr>
      </w:pPr>
    </w:p>
    <w:p w14:paraId="27109956" w14:textId="77777777" w:rsidR="00384A3C" w:rsidRDefault="00A46D70" w:rsidP="00A46D70">
      <w:pPr>
        <w:pStyle w:val="Paragrafoelenco"/>
        <w:shd w:val="clear" w:color="auto" w:fill="FFFFFF"/>
        <w:tabs>
          <w:tab w:val="left" w:pos="7548"/>
        </w:tabs>
        <w:ind w:left="993" w:right="192" w:hanging="993"/>
        <w:jc w:val="both"/>
        <w:rPr>
          <w:rStyle w:val="normaltextrun"/>
          <w:rFonts w:eastAsia="Times New Roman" w:cstheme="minorHAnsi"/>
          <w:b/>
          <w:bCs/>
        </w:rPr>
      </w:pPr>
      <w:r w:rsidRPr="00E17A4C">
        <w:rPr>
          <w:rStyle w:val="normaltextrun"/>
          <w:rFonts w:eastAsia="Times New Roman" w:cstheme="minorHAnsi"/>
        </w:rPr>
        <w:t>Ore 15: 30</w:t>
      </w:r>
      <w:r w:rsidRPr="00E17A4C">
        <w:rPr>
          <w:rStyle w:val="normaltextrun"/>
          <w:rFonts w:eastAsia="Times New Roman" w:cstheme="minorHAnsi"/>
          <w:b/>
          <w:bCs/>
        </w:rPr>
        <w:tab/>
        <w:t>Riconfigurare gli spazi delle scuole per favorire il processo educativo </w:t>
      </w:r>
    </w:p>
    <w:p w14:paraId="1B692F84" w14:textId="561F07B6" w:rsidR="00A46D70" w:rsidRPr="00E17A4C" w:rsidRDefault="00384A3C" w:rsidP="00A46D70">
      <w:pPr>
        <w:pStyle w:val="Paragrafoelenco"/>
        <w:shd w:val="clear" w:color="auto" w:fill="FFFFFF"/>
        <w:tabs>
          <w:tab w:val="left" w:pos="7548"/>
        </w:tabs>
        <w:ind w:left="993" w:right="192" w:hanging="993"/>
        <w:jc w:val="both"/>
        <w:rPr>
          <w:rStyle w:val="eop"/>
          <w:rFonts w:cstheme="minorHAnsi"/>
        </w:rPr>
      </w:pPr>
      <w:r>
        <w:rPr>
          <w:rStyle w:val="normaltextrun"/>
          <w:rFonts w:cstheme="minorHAnsi"/>
          <w:i/>
          <w:iCs/>
        </w:rPr>
        <w:tab/>
      </w:r>
      <w:r w:rsidR="00A46D70" w:rsidRPr="00E17A4C">
        <w:rPr>
          <w:rStyle w:val="normaltextrun"/>
          <w:rFonts w:cstheme="minorHAnsi"/>
          <w:i/>
          <w:iCs/>
        </w:rPr>
        <w:t>Ing. Samuele Borri (Coordinatore Struttura di ricerca Architetture Scolastiche di INDIRE, Istituto Nazionale Documentazione Innovazione Ricerca Educativa)</w:t>
      </w:r>
      <w:r w:rsidR="00A46D70" w:rsidRPr="00E17A4C">
        <w:rPr>
          <w:rStyle w:val="eop"/>
          <w:rFonts w:cstheme="minorHAnsi"/>
        </w:rPr>
        <w:t> </w:t>
      </w:r>
    </w:p>
    <w:p w14:paraId="2D509852" w14:textId="408EBB77" w:rsidR="00A46D70" w:rsidRPr="00A46D70" w:rsidRDefault="00A46D70" w:rsidP="00A46D70">
      <w:pPr>
        <w:pStyle w:val="Paragrafoelenco"/>
        <w:shd w:val="clear" w:color="auto" w:fill="FFFFFF"/>
        <w:tabs>
          <w:tab w:val="left" w:pos="7548"/>
        </w:tabs>
        <w:ind w:left="993" w:right="192" w:hanging="993"/>
        <w:jc w:val="both"/>
        <w:rPr>
          <w:rFonts w:cstheme="minorHAnsi"/>
          <w:sz w:val="12"/>
          <w:szCs w:val="12"/>
        </w:rPr>
      </w:pPr>
      <w:r w:rsidRPr="00A46D70">
        <w:rPr>
          <w:rFonts w:cstheme="minorHAnsi"/>
          <w:b/>
          <w:bCs/>
          <w:noProof/>
          <w:sz w:val="12"/>
          <w:szCs w:val="12"/>
        </w:rPr>
        <w:drawing>
          <wp:anchor distT="0" distB="0" distL="114300" distR="114300" simplePos="0" relativeHeight="251660288" behindDoc="1" locked="0" layoutInCell="1" allowOverlap="1" wp14:anchorId="5749ACED" wp14:editId="515806D2">
            <wp:simplePos x="0" y="0"/>
            <wp:positionH relativeFrom="column">
              <wp:posOffset>676910</wp:posOffset>
            </wp:positionH>
            <wp:positionV relativeFrom="paragraph">
              <wp:posOffset>64770</wp:posOffset>
            </wp:positionV>
            <wp:extent cx="213360" cy="213360"/>
            <wp:effectExtent l="0" t="0" r="0" b="0"/>
            <wp:wrapTight wrapText="bothSides">
              <wp:wrapPolygon edited="0">
                <wp:start x="0" y="0"/>
                <wp:lineTo x="0" y="13500"/>
                <wp:lineTo x="1929" y="19286"/>
                <wp:lineTo x="19286" y="19286"/>
                <wp:lineTo x="19286" y="9643"/>
                <wp:lineTo x="17357" y="0"/>
                <wp:lineTo x="0" y="0"/>
              </wp:wrapPolygon>
            </wp:wrapTight>
            <wp:docPr id="5" name="Elemento grafico 5" descr="Video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Videocamera"/>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3360" cy="213360"/>
                    </a:xfrm>
                    <a:prstGeom prst="rect">
                      <a:avLst/>
                    </a:prstGeom>
                  </pic:spPr>
                </pic:pic>
              </a:graphicData>
            </a:graphic>
          </wp:anchor>
        </w:drawing>
      </w:r>
    </w:p>
    <w:p w14:paraId="07F05291" w14:textId="47AC859D" w:rsidR="00A46D70" w:rsidRPr="00E17A4C" w:rsidRDefault="00A46D70" w:rsidP="00A46D70">
      <w:pPr>
        <w:pStyle w:val="Paragrafoelenco"/>
        <w:shd w:val="clear" w:color="auto" w:fill="FFFFFF"/>
        <w:tabs>
          <w:tab w:val="left" w:pos="7548"/>
        </w:tabs>
        <w:ind w:left="993" w:right="192" w:hanging="993"/>
        <w:jc w:val="both"/>
        <w:rPr>
          <w:rFonts w:cstheme="minorHAnsi"/>
        </w:rPr>
      </w:pPr>
      <w:r w:rsidRPr="00E17A4C">
        <w:rPr>
          <w:rFonts w:cstheme="minorHAnsi"/>
        </w:rPr>
        <w:t xml:space="preserve">Ore 15:45 </w:t>
      </w:r>
      <w:r w:rsidRPr="00E17A4C">
        <w:rPr>
          <w:rFonts w:cstheme="minorHAnsi"/>
          <w:b/>
          <w:bCs/>
        </w:rPr>
        <w:t>Case study</w:t>
      </w:r>
      <w:r w:rsidRPr="00E17A4C">
        <w:rPr>
          <w:rFonts w:cstheme="minorHAnsi"/>
        </w:rPr>
        <w:t>: Cericol</w:t>
      </w:r>
      <w:r>
        <w:rPr>
          <w:rFonts w:cstheme="minorHAnsi"/>
        </w:rPr>
        <w:t xml:space="preserve"> </w:t>
      </w:r>
      <w:r>
        <w:t>(Vinci – FI)</w:t>
      </w:r>
      <w:r w:rsidRPr="00E17A4C">
        <w:rPr>
          <w:rFonts w:cstheme="minorHAnsi"/>
        </w:rPr>
        <w:t>, laboratorio</w:t>
      </w:r>
      <w:r>
        <w:rPr>
          <w:rFonts w:cstheme="minorHAnsi"/>
        </w:rPr>
        <w:t xml:space="preserve"> </w:t>
      </w:r>
      <w:r>
        <w:t>di</w:t>
      </w:r>
      <w:r w:rsidRPr="00E17A4C">
        <w:rPr>
          <w:rFonts w:cstheme="minorHAnsi"/>
        </w:rPr>
        <w:t xml:space="preserve"> RS su nanotecnologie</w:t>
      </w:r>
      <w:r>
        <w:rPr>
          <w:rFonts w:cstheme="minorHAnsi"/>
        </w:rPr>
        <w:t xml:space="preserve"> </w:t>
      </w:r>
      <w:r>
        <w:t>applicate a materiali</w:t>
      </w:r>
    </w:p>
    <w:p w14:paraId="299C30CF" w14:textId="77777777" w:rsidR="00A46D70" w:rsidRPr="00A46D70" w:rsidRDefault="00A46D70" w:rsidP="00A46D70">
      <w:pPr>
        <w:pStyle w:val="Paragrafoelenco"/>
        <w:shd w:val="clear" w:color="auto" w:fill="FFFFFF"/>
        <w:tabs>
          <w:tab w:val="left" w:pos="7548"/>
        </w:tabs>
        <w:ind w:left="993" w:right="192" w:hanging="993"/>
        <w:jc w:val="both"/>
        <w:rPr>
          <w:rFonts w:cstheme="minorHAnsi"/>
          <w:sz w:val="10"/>
          <w:szCs w:val="10"/>
        </w:rPr>
      </w:pPr>
    </w:p>
    <w:p w14:paraId="68094E83" w14:textId="77777777" w:rsidR="00A46D70" w:rsidRDefault="00A46D70" w:rsidP="00A46D70">
      <w:pPr>
        <w:pStyle w:val="paragraph"/>
        <w:tabs>
          <w:tab w:val="left" w:pos="7548"/>
        </w:tabs>
        <w:spacing w:before="0" w:beforeAutospacing="0" w:after="0" w:afterAutospacing="0"/>
        <w:ind w:left="993" w:right="192" w:hanging="993"/>
        <w:jc w:val="both"/>
        <w:textAlignment w:val="baseline"/>
        <w:rPr>
          <w:rStyle w:val="scxw53387396"/>
          <w:rFonts w:asciiTheme="minorHAnsi" w:hAnsiTheme="minorHAnsi" w:cstheme="minorHAnsi"/>
          <w:sz w:val="22"/>
          <w:szCs w:val="22"/>
        </w:rPr>
      </w:pPr>
      <w:r w:rsidRPr="00E17A4C">
        <w:rPr>
          <w:rStyle w:val="normaltextrun"/>
          <w:rFonts w:asciiTheme="minorHAnsi" w:hAnsiTheme="minorHAnsi" w:cstheme="minorHAnsi"/>
          <w:sz w:val="22"/>
          <w:szCs w:val="22"/>
        </w:rPr>
        <w:t>Ore 15:50</w:t>
      </w:r>
      <w:r w:rsidRPr="00E17A4C">
        <w:rPr>
          <w:rStyle w:val="normaltextrun"/>
          <w:rFonts w:asciiTheme="minorHAnsi" w:hAnsiTheme="minorHAnsi" w:cstheme="minorHAnsi"/>
          <w:b/>
          <w:bCs/>
          <w:sz w:val="22"/>
          <w:szCs w:val="22"/>
        </w:rPr>
        <w:t xml:space="preserve"> </w:t>
      </w:r>
      <w:r w:rsidRPr="00E17A4C">
        <w:rPr>
          <w:rStyle w:val="normaltextrun"/>
          <w:rFonts w:asciiTheme="minorHAnsi" w:hAnsiTheme="minorHAnsi" w:cstheme="minorHAnsi"/>
          <w:b/>
          <w:bCs/>
          <w:sz w:val="22"/>
          <w:szCs w:val="22"/>
        </w:rPr>
        <w:tab/>
        <w:t>Nuova aria per la scuola italiana?</w:t>
      </w:r>
      <w:r w:rsidRPr="00E17A4C">
        <w:rPr>
          <w:rStyle w:val="scxw53387396"/>
          <w:rFonts w:asciiTheme="minorHAnsi" w:hAnsiTheme="minorHAnsi" w:cstheme="minorHAnsi"/>
          <w:sz w:val="22"/>
          <w:szCs w:val="22"/>
        </w:rPr>
        <w:t> </w:t>
      </w:r>
    </w:p>
    <w:p w14:paraId="4815E536" w14:textId="204271FE"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eop"/>
          <w:rFonts w:asciiTheme="minorHAnsi" w:hAnsiTheme="minorHAnsi" w:cstheme="minorHAnsi"/>
          <w:i/>
          <w:iCs/>
          <w:sz w:val="22"/>
          <w:szCs w:val="22"/>
        </w:rPr>
      </w:pPr>
      <w:r>
        <w:rPr>
          <w:rStyle w:val="normaltextrun"/>
          <w:rFonts w:asciiTheme="minorHAnsi" w:hAnsiTheme="minorHAnsi" w:cstheme="minorHAnsi"/>
          <w:i/>
          <w:iCs/>
          <w:sz w:val="22"/>
          <w:szCs w:val="22"/>
        </w:rPr>
        <w:tab/>
      </w:r>
      <w:r w:rsidRPr="00E17A4C">
        <w:rPr>
          <w:rStyle w:val="normaltextrun"/>
          <w:rFonts w:asciiTheme="minorHAnsi" w:hAnsiTheme="minorHAnsi" w:cstheme="minorHAnsi"/>
          <w:i/>
          <w:iCs/>
          <w:sz w:val="22"/>
          <w:szCs w:val="22"/>
        </w:rPr>
        <w:t>Ing. Filippo Busato (Presidente Aicarr</w:t>
      </w:r>
      <w:r w:rsidRPr="00E17A4C">
        <w:rPr>
          <w:rStyle w:val="eop"/>
          <w:rFonts w:asciiTheme="minorHAnsi" w:hAnsiTheme="minorHAnsi" w:cstheme="minorHAnsi"/>
          <w:sz w:val="22"/>
          <w:szCs w:val="22"/>
        </w:rPr>
        <w:t> </w:t>
      </w:r>
      <w:r w:rsidRPr="00E17A4C">
        <w:rPr>
          <w:rStyle w:val="eop"/>
          <w:rFonts w:asciiTheme="minorHAnsi" w:hAnsiTheme="minorHAnsi" w:cstheme="minorHAnsi"/>
          <w:i/>
          <w:iCs/>
          <w:sz w:val="22"/>
          <w:szCs w:val="22"/>
        </w:rPr>
        <w:t>– Associazione Italiana Condizionamento dell’Aria, Riscaldamento e Refrigerazione)</w:t>
      </w:r>
    </w:p>
    <w:p w14:paraId="0B07187F"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Fonts w:asciiTheme="minorHAnsi" w:hAnsiTheme="minorHAnsi" w:cstheme="minorHAnsi"/>
          <w:i/>
          <w:iCs/>
          <w:sz w:val="12"/>
          <w:szCs w:val="12"/>
        </w:rPr>
      </w:pPr>
      <w:r>
        <w:rPr>
          <w:rFonts w:asciiTheme="minorHAnsi" w:hAnsiTheme="minorHAnsi" w:cstheme="minorHAnsi"/>
          <w:b/>
          <w:bCs/>
          <w:noProof/>
          <w:sz w:val="22"/>
          <w:szCs w:val="22"/>
        </w:rPr>
        <w:drawing>
          <wp:anchor distT="0" distB="0" distL="114300" distR="114300" simplePos="0" relativeHeight="251661312" behindDoc="1" locked="0" layoutInCell="1" allowOverlap="1" wp14:anchorId="6E2D5246" wp14:editId="1171E26D">
            <wp:simplePos x="0" y="0"/>
            <wp:positionH relativeFrom="column">
              <wp:posOffset>676910</wp:posOffset>
            </wp:positionH>
            <wp:positionV relativeFrom="paragraph">
              <wp:posOffset>32385</wp:posOffset>
            </wp:positionV>
            <wp:extent cx="213360" cy="213360"/>
            <wp:effectExtent l="0" t="0" r="0" b="0"/>
            <wp:wrapTight wrapText="bothSides">
              <wp:wrapPolygon edited="0">
                <wp:start x="0" y="0"/>
                <wp:lineTo x="0" y="13500"/>
                <wp:lineTo x="1929" y="19286"/>
                <wp:lineTo x="19286" y="19286"/>
                <wp:lineTo x="19286" y="9643"/>
                <wp:lineTo x="17357" y="0"/>
                <wp:lineTo x="0" y="0"/>
              </wp:wrapPolygon>
            </wp:wrapTight>
            <wp:docPr id="6" name="Elemento grafico 6" descr="Video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Videocamera"/>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3360" cy="213360"/>
                    </a:xfrm>
                    <a:prstGeom prst="rect">
                      <a:avLst/>
                    </a:prstGeom>
                  </pic:spPr>
                </pic:pic>
              </a:graphicData>
            </a:graphic>
          </wp:anchor>
        </w:drawing>
      </w:r>
    </w:p>
    <w:p w14:paraId="2A436561" w14:textId="714E5252"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22"/>
          <w:szCs w:val="22"/>
        </w:rPr>
      </w:pPr>
      <w:r w:rsidRPr="00E17A4C">
        <w:rPr>
          <w:rStyle w:val="eop"/>
          <w:rFonts w:asciiTheme="minorHAnsi" w:hAnsiTheme="minorHAnsi" w:cstheme="minorHAnsi"/>
          <w:sz w:val="22"/>
          <w:szCs w:val="22"/>
        </w:rPr>
        <w:t xml:space="preserve">Ore 16:05 </w:t>
      </w:r>
      <w:r w:rsidRPr="00E17A4C">
        <w:rPr>
          <w:rStyle w:val="eop"/>
          <w:rFonts w:asciiTheme="minorHAnsi" w:hAnsiTheme="minorHAnsi" w:cstheme="minorHAnsi"/>
          <w:b/>
          <w:bCs/>
          <w:sz w:val="22"/>
          <w:szCs w:val="22"/>
        </w:rPr>
        <w:t>Case study</w:t>
      </w:r>
      <w:r>
        <w:rPr>
          <w:rStyle w:val="eop"/>
          <w:rFonts w:asciiTheme="minorHAnsi" w:hAnsiTheme="minorHAnsi" w:cstheme="minorHAnsi"/>
          <w:b/>
          <w:bCs/>
          <w:sz w:val="22"/>
          <w:szCs w:val="22"/>
        </w:rPr>
        <w:t xml:space="preserve"> - </w:t>
      </w:r>
      <w:r w:rsidRPr="00E17A4C">
        <w:rPr>
          <w:rStyle w:val="eop"/>
          <w:rFonts w:asciiTheme="minorHAnsi" w:hAnsiTheme="minorHAnsi" w:cstheme="minorHAnsi"/>
          <w:sz w:val="22"/>
          <w:szCs w:val="22"/>
        </w:rPr>
        <w:t>Scuola elementare San Pio X di Volon (Zevio – VR)</w:t>
      </w:r>
      <w:r>
        <w:rPr>
          <w:rStyle w:val="eop"/>
          <w:rFonts w:asciiTheme="minorHAnsi" w:hAnsiTheme="minorHAnsi" w:cstheme="minorHAnsi"/>
          <w:sz w:val="22"/>
          <w:szCs w:val="22"/>
        </w:rPr>
        <w:t>:</w:t>
      </w:r>
      <w:r w:rsidRPr="00E17A4C">
        <w:rPr>
          <w:rStyle w:val="eop"/>
          <w:rFonts w:asciiTheme="minorHAnsi" w:hAnsiTheme="minorHAnsi" w:cstheme="minorHAnsi"/>
          <w:sz w:val="22"/>
          <w:szCs w:val="22"/>
        </w:rPr>
        <w:t xml:space="preserve"> prima VMC </w:t>
      </w:r>
      <w:r>
        <w:rPr>
          <w:rStyle w:val="eop"/>
          <w:rFonts w:asciiTheme="minorHAnsi" w:hAnsiTheme="minorHAnsi" w:cstheme="minorHAnsi"/>
          <w:sz w:val="22"/>
          <w:szCs w:val="22"/>
        </w:rPr>
        <w:t>in classe, per uno studio comparativo</w:t>
      </w:r>
    </w:p>
    <w:p w14:paraId="7694F847" w14:textId="77777777" w:rsidR="00A46D70" w:rsidRPr="00A46D70"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10"/>
          <w:szCs w:val="10"/>
        </w:rPr>
      </w:pPr>
    </w:p>
    <w:p w14:paraId="4C05A4EB"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Fonts w:asciiTheme="minorHAnsi" w:hAnsiTheme="minorHAnsi" w:cstheme="minorHAnsi"/>
          <w:sz w:val="22"/>
          <w:szCs w:val="22"/>
        </w:rPr>
      </w:pPr>
      <w:r w:rsidRPr="00E17A4C">
        <w:rPr>
          <w:rStyle w:val="normaltextrun"/>
          <w:rFonts w:asciiTheme="minorHAnsi" w:hAnsiTheme="minorHAnsi" w:cstheme="minorHAnsi"/>
          <w:sz w:val="22"/>
          <w:szCs w:val="22"/>
        </w:rPr>
        <w:t>Ore 16:10</w:t>
      </w:r>
      <w:r w:rsidRPr="00E17A4C">
        <w:rPr>
          <w:rStyle w:val="normaltextrun"/>
          <w:rFonts w:asciiTheme="minorHAnsi" w:hAnsiTheme="minorHAnsi" w:cstheme="minorHAnsi"/>
          <w:b/>
          <w:bCs/>
          <w:sz w:val="22"/>
          <w:szCs w:val="22"/>
        </w:rPr>
        <w:tab/>
        <w:t>Edilizia scolastica, un impegno per la città</w:t>
      </w:r>
      <w:r w:rsidRPr="00E17A4C">
        <w:rPr>
          <w:rStyle w:val="eop"/>
          <w:rFonts w:asciiTheme="minorHAnsi" w:hAnsiTheme="minorHAnsi" w:cstheme="minorHAnsi"/>
          <w:sz w:val="22"/>
          <w:szCs w:val="22"/>
        </w:rPr>
        <w:t> </w:t>
      </w:r>
    </w:p>
    <w:p w14:paraId="0F949F38" w14:textId="5C1FD440"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i/>
          <w:iCs/>
          <w:sz w:val="22"/>
          <w:szCs w:val="22"/>
        </w:rPr>
      </w:pPr>
      <w:r w:rsidRPr="00E17A4C">
        <w:rPr>
          <w:rStyle w:val="normaltextrun"/>
          <w:rFonts w:asciiTheme="minorHAnsi" w:hAnsiTheme="minorHAnsi" w:cstheme="minorHAnsi"/>
          <w:i/>
          <w:iCs/>
          <w:sz w:val="22"/>
          <w:szCs w:val="22"/>
        </w:rPr>
        <w:t xml:space="preserve">     </w:t>
      </w:r>
      <w:r w:rsidRPr="00E17A4C">
        <w:rPr>
          <w:rStyle w:val="normaltextrun"/>
          <w:rFonts w:asciiTheme="minorHAnsi" w:hAnsiTheme="minorHAnsi" w:cstheme="minorHAnsi"/>
          <w:i/>
          <w:iCs/>
          <w:sz w:val="22"/>
          <w:szCs w:val="22"/>
        </w:rPr>
        <w:tab/>
        <w:t>Anna Scavuzzo (Vice Sindaca Comune di Milano)</w:t>
      </w:r>
    </w:p>
    <w:p w14:paraId="53ACE4A2"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22"/>
          <w:szCs w:val="22"/>
        </w:rPr>
      </w:pPr>
      <w:r w:rsidRPr="00E17A4C">
        <w:rPr>
          <w:rStyle w:val="normaltextrun"/>
          <w:rFonts w:asciiTheme="minorHAnsi" w:hAnsiTheme="minorHAnsi" w:cstheme="minorHAnsi"/>
          <w:i/>
          <w:iCs/>
          <w:sz w:val="22"/>
          <w:szCs w:val="22"/>
        </w:rPr>
        <w:t xml:space="preserve">                    Paolo Limonta (Assessore Edilizia scolastica Comune di Milano)</w:t>
      </w:r>
      <w:r w:rsidRPr="00E17A4C">
        <w:rPr>
          <w:rStyle w:val="eop"/>
          <w:rFonts w:asciiTheme="minorHAnsi" w:hAnsiTheme="minorHAnsi" w:cstheme="minorHAnsi"/>
          <w:sz w:val="22"/>
          <w:szCs w:val="22"/>
        </w:rPr>
        <w:t> </w:t>
      </w:r>
    </w:p>
    <w:p w14:paraId="2ACC0B05" w14:textId="77777777"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12"/>
          <w:szCs w:val="12"/>
        </w:rPr>
      </w:pPr>
      <w:r>
        <w:rPr>
          <w:rFonts w:asciiTheme="minorHAnsi" w:hAnsiTheme="minorHAnsi" w:cstheme="minorHAnsi"/>
          <w:b/>
          <w:bCs/>
          <w:noProof/>
          <w:sz w:val="22"/>
          <w:szCs w:val="22"/>
        </w:rPr>
        <w:drawing>
          <wp:anchor distT="0" distB="0" distL="114300" distR="114300" simplePos="0" relativeHeight="251662336" behindDoc="1" locked="0" layoutInCell="1" allowOverlap="1" wp14:anchorId="132191C6" wp14:editId="4E968743">
            <wp:simplePos x="0" y="0"/>
            <wp:positionH relativeFrom="column">
              <wp:posOffset>676910</wp:posOffset>
            </wp:positionH>
            <wp:positionV relativeFrom="paragraph">
              <wp:posOffset>33020</wp:posOffset>
            </wp:positionV>
            <wp:extent cx="213360" cy="213360"/>
            <wp:effectExtent l="0" t="0" r="0" b="0"/>
            <wp:wrapTight wrapText="bothSides">
              <wp:wrapPolygon edited="0">
                <wp:start x="0" y="0"/>
                <wp:lineTo x="0" y="13500"/>
                <wp:lineTo x="1929" y="19286"/>
                <wp:lineTo x="19286" y="19286"/>
                <wp:lineTo x="19286" y="9643"/>
                <wp:lineTo x="17357" y="0"/>
                <wp:lineTo x="0" y="0"/>
              </wp:wrapPolygon>
            </wp:wrapTight>
            <wp:docPr id="7" name="Elemento grafico 7" descr="Video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Videocamera"/>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3360" cy="213360"/>
                    </a:xfrm>
                    <a:prstGeom prst="rect">
                      <a:avLst/>
                    </a:prstGeom>
                  </pic:spPr>
                </pic:pic>
              </a:graphicData>
            </a:graphic>
          </wp:anchor>
        </w:drawing>
      </w:r>
    </w:p>
    <w:p w14:paraId="70CF956E" w14:textId="77777777" w:rsidR="00A46D70" w:rsidRPr="007E7D34"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sz w:val="22"/>
          <w:szCs w:val="22"/>
        </w:rPr>
      </w:pPr>
      <w:r w:rsidRPr="007E7D34">
        <w:rPr>
          <w:rStyle w:val="normaltextrun"/>
          <w:rFonts w:asciiTheme="minorHAnsi" w:hAnsiTheme="minorHAnsi" w:cstheme="minorHAnsi"/>
          <w:sz w:val="22"/>
          <w:szCs w:val="22"/>
        </w:rPr>
        <w:t>Ore 16:30</w:t>
      </w:r>
      <w:r w:rsidRPr="007E7D34">
        <w:rPr>
          <w:rStyle w:val="normaltextrun"/>
          <w:rFonts w:asciiTheme="minorHAnsi" w:hAnsiTheme="minorHAnsi" w:cstheme="minorHAnsi"/>
          <w:b/>
          <w:bCs/>
          <w:sz w:val="22"/>
          <w:szCs w:val="22"/>
        </w:rPr>
        <w:t xml:space="preserve"> Case study - </w:t>
      </w:r>
      <w:r w:rsidRPr="007E7D34">
        <w:rPr>
          <w:rStyle w:val="normaltextrun"/>
          <w:rFonts w:asciiTheme="minorHAnsi" w:hAnsiTheme="minorHAnsi" w:cstheme="minorHAnsi"/>
          <w:sz w:val="22"/>
          <w:szCs w:val="22"/>
        </w:rPr>
        <w:t>Università di Milano</w:t>
      </w:r>
      <w:r w:rsidRPr="007E7D34">
        <w:rPr>
          <w:rStyle w:val="normaltextrun"/>
          <w:rFonts w:asciiTheme="minorHAnsi" w:hAnsiTheme="minorHAnsi" w:cstheme="minorHAnsi"/>
        </w:rPr>
        <w:t xml:space="preserve">: sistema </w:t>
      </w:r>
      <w:r w:rsidRPr="007E7D34">
        <w:rPr>
          <w:rStyle w:val="normaltextrun"/>
          <w:rFonts w:asciiTheme="minorHAnsi" w:hAnsiTheme="minorHAnsi" w:cstheme="minorHAnsi"/>
          <w:sz w:val="22"/>
          <w:szCs w:val="22"/>
        </w:rPr>
        <w:t>VMC nell’impianto di ventilazione preesistente</w:t>
      </w:r>
    </w:p>
    <w:p w14:paraId="66A49C43" w14:textId="77777777" w:rsidR="00A46D70" w:rsidRPr="00A46D70"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b/>
          <w:bCs/>
          <w:sz w:val="10"/>
          <w:szCs w:val="10"/>
        </w:rPr>
      </w:pPr>
    </w:p>
    <w:p w14:paraId="540BA78E" w14:textId="77777777" w:rsidR="00A46D70" w:rsidRDefault="00A46D70" w:rsidP="00A46D70">
      <w:pPr>
        <w:pStyle w:val="paragraph"/>
        <w:tabs>
          <w:tab w:val="left" w:pos="7548"/>
        </w:tabs>
        <w:spacing w:before="0" w:beforeAutospacing="0" w:after="0" w:afterAutospacing="0"/>
        <w:ind w:left="993" w:right="192" w:hanging="993"/>
        <w:jc w:val="both"/>
        <w:textAlignment w:val="baseline"/>
        <w:rPr>
          <w:rStyle w:val="normaltextrun"/>
          <w:rFonts w:asciiTheme="minorHAnsi" w:hAnsiTheme="minorHAnsi" w:cstheme="minorHAnsi"/>
          <w:b/>
          <w:bCs/>
          <w:sz w:val="22"/>
          <w:szCs w:val="22"/>
        </w:rPr>
      </w:pPr>
      <w:r w:rsidRPr="00E17A4C">
        <w:rPr>
          <w:rStyle w:val="normaltextrun"/>
          <w:rFonts w:asciiTheme="minorHAnsi" w:hAnsiTheme="minorHAnsi" w:cstheme="minorHAnsi"/>
          <w:sz w:val="22"/>
          <w:szCs w:val="22"/>
        </w:rPr>
        <w:t>Ore 16:35</w:t>
      </w:r>
      <w:r w:rsidRPr="00E17A4C">
        <w:rPr>
          <w:rStyle w:val="normaltextrun"/>
          <w:rFonts w:asciiTheme="minorHAnsi" w:hAnsiTheme="minorHAnsi" w:cstheme="minorHAnsi"/>
          <w:b/>
          <w:bCs/>
          <w:sz w:val="22"/>
          <w:szCs w:val="22"/>
        </w:rPr>
        <w:t xml:space="preserve"> </w:t>
      </w:r>
      <w:r w:rsidRPr="00E17A4C">
        <w:rPr>
          <w:rStyle w:val="normaltextrun"/>
          <w:rFonts w:asciiTheme="minorHAnsi" w:hAnsiTheme="minorHAnsi" w:cstheme="minorHAnsi"/>
          <w:b/>
          <w:bCs/>
          <w:sz w:val="22"/>
          <w:szCs w:val="22"/>
        </w:rPr>
        <w:tab/>
        <w:t>Le neuroscienze e lo spazio dell’apprendimento</w:t>
      </w:r>
    </w:p>
    <w:p w14:paraId="5E27DE08" w14:textId="7FD003A1" w:rsidR="00A46D70" w:rsidRPr="00E17A4C" w:rsidRDefault="00A46D70" w:rsidP="00A46D70">
      <w:pPr>
        <w:pStyle w:val="paragraph"/>
        <w:tabs>
          <w:tab w:val="left" w:pos="7548"/>
        </w:tabs>
        <w:spacing w:before="0" w:beforeAutospacing="0" w:after="0" w:afterAutospacing="0"/>
        <w:ind w:left="993" w:right="192" w:hanging="993"/>
        <w:jc w:val="both"/>
        <w:textAlignment w:val="baseline"/>
        <w:rPr>
          <w:rStyle w:val="eop"/>
          <w:rFonts w:asciiTheme="minorHAnsi" w:hAnsiTheme="minorHAnsi" w:cstheme="minorHAnsi"/>
          <w:sz w:val="22"/>
          <w:szCs w:val="22"/>
        </w:rPr>
      </w:pPr>
      <w:r>
        <w:rPr>
          <w:rStyle w:val="normaltextrun"/>
          <w:rFonts w:asciiTheme="minorHAnsi" w:hAnsiTheme="minorHAnsi" w:cstheme="minorHAnsi"/>
          <w:i/>
          <w:iCs/>
          <w:sz w:val="22"/>
          <w:szCs w:val="22"/>
        </w:rPr>
        <w:tab/>
      </w:r>
      <w:r w:rsidRPr="00E17A4C">
        <w:rPr>
          <w:rStyle w:val="normaltextrun"/>
          <w:rFonts w:asciiTheme="minorHAnsi" w:hAnsiTheme="minorHAnsi" w:cstheme="minorHAnsi"/>
          <w:i/>
          <w:iCs/>
          <w:sz w:val="22"/>
          <w:szCs w:val="22"/>
        </w:rPr>
        <w:t>Arch. Prof. Davide Ruzzon (Università IUAV Venezia, Direttore di Tuned Lombardini 22)</w:t>
      </w:r>
      <w:r w:rsidRPr="00E17A4C">
        <w:rPr>
          <w:rStyle w:val="eop"/>
          <w:rFonts w:asciiTheme="minorHAnsi" w:hAnsiTheme="minorHAnsi" w:cstheme="minorHAnsi"/>
          <w:sz w:val="22"/>
          <w:szCs w:val="22"/>
        </w:rPr>
        <w:t> </w:t>
      </w:r>
    </w:p>
    <w:p w14:paraId="663F2A30" w14:textId="77777777" w:rsidR="00A46D70" w:rsidRPr="00A46D70" w:rsidRDefault="00A46D70" w:rsidP="00A46D70">
      <w:pPr>
        <w:pStyle w:val="paragraph"/>
        <w:spacing w:before="0" w:beforeAutospacing="0" w:after="0" w:afterAutospacing="0"/>
        <w:ind w:left="993" w:hanging="993"/>
        <w:textAlignment w:val="baseline"/>
        <w:rPr>
          <w:rStyle w:val="eop"/>
          <w:rFonts w:asciiTheme="minorHAnsi" w:hAnsiTheme="minorHAnsi" w:cstheme="minorHAnsi"/>
          <w:sz w:val="10"/>
          <w:szCs w:val="10"/>
        </w:rPr>
      </w:pPr>
    </w:p>
    <w:p w14:paraId="329FBC84" w14:textId="26DF795A" w:rsidR="008561F9" w:rsidRPr="00A46D70" w:rsidRDefault="00A46D70" w:rsidP="00A46D70">
      <w:pPr>
        <w:pStyle w:val="paragraph"/>
        <w:spacing w:before="0" w:beforeAutospacing="0" w:after="0" w:afterAutospacing="0"/>
        <w:ind w:left="993" w:hanging="993"/>
        <w:textAlignment w:val="baseline"/>
        <w:rPr>
          <w:rFonts w:asciiTheme="minorHAnsi" w:hAnsiTheme="minorHAnsi" w:cstheme="minorHAnsi"/>
          <w:sz w:val="22"/>
          <w:szCs w:val="22"/>
        </w:rPr>
      </w:pPr>
      <w:r w:rsidRPr="00E17A4C">
        <w:rPr>
          <w:rStyle w:val="eop"/>
          <w:rFonts w:asciiTheme="minorHAnsi" w:hAnsiTheme="minorHAnsi" w:cstheme="minorHAnsi"/>
          <w:sz w:val="22"/>
          <w:szCs w:val="22"/>
        </w:rPr>
        <w:t>Ore 16:50 Conclusioni</w:t>
      </w:r>
      <w:r w:rsidR="008561F9">
        <w:rPr>
          <w:b/>
          <w:bCs/>
          <w:sz w:val="22"/>
          <w:szCs w:val="22"/>
        </w:rPr>
        <w:br w:type="page"/>
      </w:r>
    </w:p>
    <w:p w14:paraId="0D356A8B" w14:textId="40A91BE3" w:rsidR="00512636" w:rsidRPr="00512636" w:rsidRDefault="00512636" w:rsidP="00AC3EBE">
      <w:pPr>
        <w:pBdr>
          <w:bottom w:val="single" w:sz="4" w:space="1" w:color="auto"/>
        </w:pBdr>
        <w:jc w:val="center"/>
        <w:rPr>
          <w:b/>
          <w:bCs/>
          <w:sz w:val="22"/>
          <w:szCs w:val="22"/>
        </w:rPr>
      </w:pPr>
      <w:r w:rsidRPr="00512636">
        <w:rPr>
          <w:b/>
          <w:bCs/>
          <w:sz w:val="22"/>
          <w:szCs w:val="22"/>
        </w:rPr>
        <w:lastRenderedPageBreak/>
        <w:t>Alcuni dati</w:t>
      </w:r>
    </w:p>
    <w:p w14:paraId="33AB70E6" w14:textId="77777777" w:rsidR="008561F9" w:rsidRDefault="008561F9" w:rsidP="00AC3EBE">
      <w:pPr>
        <w:pStyle w:val="Didefault"/>
        <w:spacing w:line="256" w:lineRule="auto"/>
        <w:jc w:val="both"/>
        <w:rPr>
          <w:rFonts w:ascii="Calibri" w:hAnsi="Calibri"/>
          <w:b/>
          <w:bCs/>
        </w:rPr>
      </w:pPr>
    </w:p>
    <w:p w14:paraId="330AC83F" w14:textId="58EA682D" w:rsidR="00557383" w:rsidRPr="00AC3EBE" w:rsidRDefault="00557383" w:rsidP="00AC3EBE">
      <w:pPr>
        <w:pStyle w:val="Didefault"/>
        <w:spacing w:line="256" w:lineRule="auto"/>
        <w:jc w:val="both"/>
        <w:rPr>
          <w:rFonts w:asciiTheme="minorHAnsi" w:hAnsiTheme="minorHAnsi" w:cstheme="minorHAnsi"/>
          <w:b/>
          <w:bCs/>
        </w:rPr>
      </w:pPr>
      <w:r w:rsidRPr="00AC3EBE">
        <w:rPr>
          <w:rFonts w:ascii="Calibri" w:hAnsi="Calibri"/>
          <w:b/>
          <w:bCs/>
        </w:rPr>
        <w:t xml:space="preserve">L’inquinamento </w:t>
      </w:r>
      <w:r w:rsidRPr="00AC3EBE">
        <w:rPr>
          <w:rFonts w:asciiTheme="minorHAnsi" w:hAnsiTheme="minorHAnsi" w:cstheme="minorHAnsi"/>
          <w:b/>
          <w:bCs/>
        </w:rPr>
        <w:t>indoor è fino a 5 volte maggiore rispetto all’outdoor</w:t>
      </w:r>
    </w:p>
    <w:p w14:paraId="3B877FCE" w14:textId="5FC4BFE8" w:rsidR="00557383" w:rsidRPr="00AC3EBE" w:rsidRDefault="00557383" w:rsidP="00AC3EBE">
      <w:pPr>
        <w:pStyle w:val="Didefault"/>
        <w:spacing w:line="256" w:lineRule="auto"/>
        <w:jc w:val="both"/>
        <w:rPr>
          <w:rFonts w:asciiTheme="minorHAnsi" w:hAnsiTheme="minorHAnsi" w:cstheme="minorHAnsi"/>
        </w:rPr>
      </w:pPr>
      <w:r w:rsidRPr="00AC3EBE">
        <w:rPr>
          <w:rFonts w:asciiTheme="minorHAnsi" w:hAnsiTheme="minorHAnsi" w:cstheme="minorHAnsi"/>
        </w:rPr>
        <w:t>Da cosa deriva? Fattori Chimici (o Voc) sostanze invisibili e inodore, che fanno male all’organismo e sono emessi da arredi, involucri, rivestimenti. Ma sono anche il frutto delle nostre abitudini.</w:t>
      </w:r>
      <w:r w:rsidR="008561F9">
        <w:rPr>
          <w:rFonts w:asciiTheme="minorHAnsi" w:hAnsiTheme="minorHAnsi" w:cstheme="minorHAnsi"/>
        </w:rPr>
        <w:t xml:space="preserve"> </w:t>
      </w:r>
      <w:r w:rsidRPr="00AC3EBE">
        <w:rPr>
          <w:rFonts w:asciiTheme="minorHAnsi" w:hAnsiTheme="minorHAnsi" w:cstheme="minorHAnsi"/>
        </w:rPr>
        <w:t>Inquinanti fisici, cioè le polver</w:t>
      </w:r>
      <w:r w:rsidR="00AC3EBE" w:rsidRPr="00AC3EBE">
        <w:rPr>
          <w:rFonts w:asciiTheme="minorHAnsi" w:hAnsiTheme="minorHAnsi" w:cstheme="minorHAnsi"/>
        </w:rPr>
        <w:t>i</w:t>
      </w:r>
      <w:r w:rsidRPr="00AC3EBE">
        <w:rPr>
          <w:rFonts w:asciiTheme="minorHAnsi" w:hAnsiTheme="minorHAnsi" w:cstheme="minorHAnsi"/>
        </w:rPr>
        <w:t xml:space="preserve"> sottili, che arrivano da</w:t>
      </w:r>
      <w:r w:rsidR="00AC3EBE" w:rsidRPr="00AC3EBE">
        <w:rPr>
          <w:rFonts w:asciiTheme="minorHAnsi" w:hAnsiTheme="minorHAnsi" w:cstheme="minorHAnsi"/>
        </w:rPr>
        <w:t>ll’</w:t>
      </w:r>
      <w:r w:rsidRPr="00AC3EBE">
        <w:rPr>
          <w:rFonts w:asciiTheme="minorHAnsi" w:hAnsiTheme="minorHAnsi" w:cstheme="minorHAnsi"/>
        </w:rPr>
        <w:t>esterno.</w:t>
      </w:r>
      <w:r w:rsidR="008561F9">
        <w:rPr>
          <w:rFonts w:asciiTheme="minorHAnsi" w:hAnsiTheme="minorHAnsi" w:cstheme="minorHAnsi"/>
        </w:rPr>
        <w:t xml:space="preserve"> M</w:t>
      </w:r>
      <w:r w:rsidRPr="00AC3EBE">
        <w:rPr>
          <w:rFonts w:asciiTheme="minorHAnsi" w:hAnsiTheme="minorHAnsi" w:cstheme="minorHAnsi"/>
        </w:rPr>
        <w:t>uffe, causate da</w:t>
      </w:r>
      <w:r w:rsidR="00AC3EBE" w:rsidRPr="00AC3EBE">
        <w:rPr>
          <w:rFonts w:asciiTheme="minorHAnsi" w:hAnsiTheme="minorHAnsi" w:cstheme="minorHAnsi"/>
        </w:rPr>
        <w:t xml:space="preserve"> scarsa aereazione</w:t>
      </w:r>
      <w:r w:rsidRPr="00AC3EBE">
        <w:rPr>
          <w:rFonts w:asciiTheme="minorHAnsi" w:hAnsiTheme="minorHAnsi" w:cstheme="minorHAnsi"/>
        </w:rPr>
        <w:t>.</w:t>
      </w:r>
      <w:r w:rsidR="008561F9">
        <w:rPr>
          <w:rFonts w:asciiTheme="minorHAnsi" w:hAnsiTheme="minorHAnsi" w:cstheme="minorHAnsi"/>
        </w:rPr>
        <w:t xml:space="preserve"> </w:t>
      </w:r>
      <w:r w:rsidRPr="00AC3EBE">
        <w:rPr>
          <w:rFonts w:asciiTheme="minorHAnsi" w:hAnsiTheme="minorHAnsi" w:cstheme="minorHAnsi"/>
        </w:rPr>
        <w:t>CO2</w:t>
      </w:r>
      <w:r w:rsidR="00AC3EBE" w:rsidRPr="00AC3EBE">
        <w:rPr>
          <w:rFonts w:asciiTheme="minorHAnsi" w:hAnsiTheme="minorHAnsi" w:cstheme="minorHAnsi"/>
        </w:rPr>
        <w:t xml:space="preserve"> prodotto dalle persone</w:t>
      </w:r>
      <w:r w:rsidRPr="00AC3EBE">
        <w:rPr>
          <w:rFonts w:asciiTheme="minorHAnsi" w:hAnsiTheme="minorHAnsi" w:cstheme="minorHAnsi"/>
        </w:rPr>
        <w:t>.</w:t>
      </w:r>
    </w:p>
    <w:p w14:paraId="7DBA151A" w14:textId="77777777" w:rsidR="00AC3EBE" w:rsidRPr="00AC3EBE" w:rsidRDefault="00AC3EBE" w:rsidP="00AC3EBE">
      <w:pPr>
        <w:pStyle w:val="Didefault"/>
        <w:spacing w:line="256" w:lineRule="auto"/>
        <w:jc w:val="both"/>
        <w:rPr>
          <w:rFonts w:asciiTheme="minorHAnsi" w:hAnsiTheme="minorHAnsi" w:cstheme="minorHAnsi"/>
          <w:b/>
          <w:bCs/>
        </w:rPr>
      </w:pPr>
      <w:r w:rsidRPr="00AC3EBE">
        <w:rPr>
          <w:rFonts w:asciiTheme="minorHAnsi" w:hAnsiTheme="minorHAnsi" w:cstheme="minorHAnsi"/>
          <w:b/>
          <w:bCs/>
        </w:rPr>
        <w:t>Quali soluzioni?</w:t>
      </w:r>
    </w:p>
    <w:p w14:paraId="2FF5C754" w14:textId="5C942FE8" w:rsidR="00AC3EBE" w:rsidRPr="00AC3EBE" w:rsidRDefault="00AC3EBE" w:rsidP="00AC3EBE">
      <w:pPr>
        <w:pStyle w:val="Didefault"/>
        <w:spacing w:line="256" w:lineRule="auto"/>
        <w:jc w:val="both"/>
        <w:rPr>
          <w:rFonts w:asciiTheme="minorHAnsi" w:hAnsiTheme="minorHAnsi" w:cstheme="minorHAnsi"/>
        </w:rPr>
      </w:pPr>
      <w:r w:rsidRPr="00AC3EBE">
        <w:rPr>
          <w:rFonts w:asciiTheme="minorHAnsi" w:hAnsiTheme="minorHAnsi" w:cstheme="minorHAnsi"/>
        </w:rPr>
        <w:t>Aprire le finestre non basta. Ci sono sistemi che possono ricambiare l’aria in modo automatico e uniforme.</w:t>
      </w:r>
    </w:p>
    <w:p w14:paraId="588BB14C" w14:textId="19BEC94E" w:rsidR="00AC3EBE" w:rsidRPr="00AC3EBE" w:rsidRDefault="00AC3EBE" w:rsidP="00AC3EBE">
      <w:pPr>
        <w:pStyle w:val="Didefault"/>
        <w:spacing w:line="256" w:lineRule="auto"/>
        <w:jc w:val="both"/>
        <w:rPr>
          <w:rFonts w:asciiTheme="minorHAnsi" w:hAnsiTheme="minorHAnsi" w:cstheme="minorHAnsi"/>
        </w:rPr>
      </w:pPr>
      <w:r w:rsidRPr="00AC3EBE">
        <w:rPr>
          <w:rFonts w:asciiTheme="minorHAnsi" w:hAnsiTheme="minorHAnsi" w:cstheme="minorHAnsi"/>
        </w:rPr>
        <w:t xml:space="preserve">L’impianto </w:t>
      </w:r>
      <w:r w:rsidRPr="008561F9">
        <w:rPr>
          <w:rFonts w:asciiTheme="minorHAnsi" w:hAnsiTheme="minorHAnsi" w:cstheme="minorHAnsi"/>
          <w:b/>
          <w:bCs/>
        </w:rPr>
        <w:t>VMC</w:t>
      </w:r>
      <w:r w:rsidRPr="00AC3EBE">
        <w:rPr>
          <w:rFonts w:asciiTheme="minorHAnsi" w:hAnsiTheme="minorHAnsi" w:cstheme="minorHAnsi"/>
        </w:rPr>
        <w:t xml:space="preserve"> (Ventilazione Meccanica Controllata) ricambia costantemente aria prelevandola da esterno e filtrandola </w:t>
      </w:r>
      <w:r w:rsidRPr="00AC3EBE">
        <w:rPr>
          <w:rFonts w:asciiTheme="minorHAnsi" w:hAnsiTheme="minorHAnsi" w:cstheme="minorHAnsi"/>
          <w:b/>
          <w:bCs/>
        </w:rPr>
        <w:t>e abbatte il 70%</w:t>
      </w:r>
      <w:r w:rsidRPr="00AC3EBE">
        <w:rPr>
          <w:rFonts w:asciiTheme="minorHAnsi" w:hAnsiTheme="minorHAnsi" w:cstheme="minorHAnsi"/>
        </w:rPr>
        <w:t xml:space="preserve"> dell’inquinamento indoor</w:t>
      </w:r>
    </w:p>
    <w:p w14:paraId="1D385011" w14:textId="77777777" w:rsidR="00AC3EBE" w:rsidRPr="00AC3EBE" w:rsidRDefault="00AC3EBE" w:rsidP="00AC3EBE">
      <w:pPr>
        <w:pStyle w:val="Didefault"/>
        <w:spacing w:line="256" w:lineRule="auto"/>
        <w:jc w:val="both"/>
        <w:rPr>
          <w:rFonts w:asciiTheme="minorHAnsi" w:hAnsiTheme="minorHAnsi" w:cstheme="minorHAnsi"/>
        </w:rPr>
      </w:pPr>
      <w:r w:rsidRPr="00AC3EBE">
        <w:rPr>
          <w:rFonts w:asciiTheme="minorHAnsi" w:hAnsiTheme="minorHAnsi" w:cstheme="minorHAnsi"/>
        </w:rPr>
        <w:t xml:space="preserve">Per inquinanti fisici occorre utilizzare un filtro a carboni attivi. </w:t>
      </w:r>
    </w:p>
    <w:p w14:paraId="39E9EC00" w14:textId="1F7847CC" w:rsidR="00AC3EBE" w:rsidRPr="00AC3EBE" w:rsidRDefault="00AC3EBE" w:rsidP="00AC3EBE">
      <w:pPr>
        <w:pStyle w:val="Didefault"/>
        <w:spacing w:line="256" w:lineRule="auto"/>
        <w:jc w:val="both"/>
        <w:rPr>
          <w:rFonts w:asciiTheme="minorHAnsi" w:hAnsiTheme="minorHAnsi" w:cstheme="minorHAnsi"/>
        </w:rPr>
      </w:pPr>
      <w:r w:rsidRPr="00AC3EBE">
        <w:rPr>
          <w:rFonts w:asciiTheme="minorHAnsi" w:hAnsiTheme="minorHAnsi" w:cstheme="minorHAnsi"/>
        </w:rPr>
        <w:t>Muffe, batteri e virus possono essere aggrediti da sistemi di purificazione</w:t>
      </w:r>
      <w:r w:rsidR="008561F9">
        <w:rPr>
          <w:rFonts w:asciiTheme="minorHAnsi" w:hAnsiTheme="minorHAnsi" w:cstheme="minorHAnsi"/>
        </w:rPr>
        <w:t>.</w:t>
      </w:r>
    </w:p>
    <w:p w14:paraId="16F0DA93" w14:textId="44EA4FC6" w:rsidR="00557383" w:rsidRPr="00AC3EBE" w:rsidRDefault="00AC3EBE" w:rsidP="00AC3EBE">
      <w:pPr>
        <w:pStyle w:val="Didefault"/>
        <w:spacing w:line="256" w:lineRule="auto"/>
        <w:jc w:val="both"/>
        <w:rPr>
          <w:rFonts w:asciiTheme="minorHAnsi" w:hAnsiTheme="minorHAnsi" w:cstheme="minorHAnsi"/>
        </w:rPr>
      </w:pPr>
      <w:r w:rsidRPr="008561F9">
        <w:rPr>
          <w:rFonts w:asciiTheme="minorHAnsi" w:hAnsiTheme="minorHAnsi" w:cstheme="minorHAnsi"/>
          <w:b/>
          <w:bCs/>
        </w:rPr>
        <w:t>Fotocatalisi</w:t>
      </w:r>
      <w:r w:rsidRPr="00AC3EBE">
        <w:rPr>
          <w:rFonts w:asciiTheme="minorHAnsi" w:hAnsiTheme="minorHAnsi" w:cstheme="minorHAnsi"/>
        </w:rPr>
        <w:t xml:space="preserve"> e </w:t>
      </w:r>
      <w:r w:rsidRPr="008561F9">
        <w:rPr>
          <w:rFonts w:asciiTheme="minorHAnsi" w:hAnsiTheme="minorHAnsi" w:cstheme="minorHAnsi"/>
          <w:b/>
          <w:bCs/>
        </w:rPr>
        <w:t>Ionizzazione</w:t>
      </w:r>
      <w:r w:rsidRPr="00AC3EBE">
        <w:rPr>
          <w:rFonts w:asciiTheme="minorHAnsi" w:hAnsiTheme="minorHAnsi" w:cstheme="minorHAnsi"/>
        </w:rPr>
        <w:t xml:space="preserve"> crea</w:t>
      </w:r>
      <w:r w:rsidR="008561F9">
        <w:rPr>
          <w:rFonts w:asciiTheme="minorHAnsi" w:hAnsiTheme="minorHAnsi" w:cstheme="minorHAnsi"/>
        </w:rPr>
        <w:t xml:space="preserve">no </w:t>
      </w:r>
      <w:r w:rsidRPr="00AC3EBE">
        <w:rPr>
          <w:rFonts w:asciiTheme="minorHAnsi" w:hAnsiTheme="minorHAnsi" w:cstheme="minorHAnsi"/>
        </w:rPr>
        <w:t>dentro l’aria radicali ossidrile, che vanno a sgretolare le membrane degli inquinanti organici. A</w:t>
      </w:r>
      <w:r w:rsidR="00557383" w:rsidRPr="00AC3EBE">
        <w:rPr>
          <w:rFonts w:asciiTheme="minorHAnsi" w:hAnsiTheme="minorHAnsi" w:cstheme="minorHAnsi"/>
        </w:rPr>
        <w:t xml:space="preserve">bbattono al </w:t>
      </w:r>
      <w:r w:rsidR="00557383" w:rsidRPr="00AC3EBE">
        <w:rPr>
          <w:rFonts w:asciiTheme="minorHAnsi" w:hAnsiTheme="minorHAnsi" w:cstheme="minorHAnsi"/>
          <w:b/>
          <w:bCs/>
        </w:rPr>
        <w:t>90% virus e batteri in 30 minuti</w:t>
      </w:r>
    </w:p>
    <w:p w14:paraId="30FDEBFB" w14:textId="231927A3" w:rsidR="00557383" w:rsidRPr="00AC3EBE" w:rsidRDefault="00557383" w:rsidP="00AC3EBE">
      <w:pPr>
        <w:pStyle w:val="Didefault"/>
        <w:spacing w:line="256" w:lineRule="auto"/>
        <w:jc w:val="both"/>
        <w:rPr>
          <w:rFonts w:asciiTheme="minorHAnsi" w:eastAsia="Calibri" w:hAnsiTheme="minorHAnsi" w:cstheme="minorHAnsi"/>
        </w:rPr>
      </w:pPr>
      <w:r w:rsidRPr="008561F9">
        <w:rPr>
          <w:rFonts w:asciiTheme="minorHAnsi" w:hAnsiTheme="minorHAnsi" w:cstheme="minorHAnsi"/>
          <w:b/>
          <w:bCs/>
        </w:rPr>
        <w:t>Per un ambie</w:t>
      </w:r>
      <w:r w:rsidR="00AC3EBE" w:rsidRPr="008561F9">
        <w:rPr>
          <w:rFonts w:asciiTheme="minorHAnsi" w:hAnsiTheme="minorHAnsi" w:cstheme="minorHAnsi"/>
          <w:b/>
          <w:bCs/>
        </w:rPr>
        <w:t>n</w:t>
      </w:r>
      <w:r w:rsidRPr="008561F9">
        <w:rPr>
          <w:rFonts w:asciiTheme="minorHAnsi" w:hAnsiTheme="minorHAnsi" w:cstheme="minorHAnsi"/>
          <w:b/>
          <w:bCs/>
        </w:rPr>
        <w:t>te salubre occorre avere</w:t>
      </w:r>
      <w:r w:rsidRPr="00AC3EBE">
        <w:rPr>
          <w:rFonts w:asciiTheme="minorHAnsi" w:hAnsiTheme="minorHAnsi" w:cstheme="minorHAnsi"/>
        </w:rPr>
        <w:t>:</w:t>
      </w:r>
    </w:p>
    <w:p w14:paraId="1852C6F7" w14:textId="77777777" w:rsidR="00557383" w:rsidRPr="00AC3EBE" w:rsidRDefault="00557383" w:rsidP="00AC3EBE">
      <w:pPr>
        <w:pStyle w:val="Didefault"/>
        <w:spacing w:line="256" w:lineRule="auto"/>
        <w:ind w:left="360" w:hanging="360"/>
        <w:jc w:val="both"/>
        <w:rPr>
          <w:rFonts w:asciiTheme="minorHAnsi" w:eastAsia="Calibri" w:hAnsiTheme="minorHAnsi" w:cstheme="minorHAnsi"/>
        </w:rPr>
      </w:pPr>
      <w:r w:rsidRPr="00AC3EBE">
        <w:rPr>
          <w:rFonts w:asciiTheme="minorHAnsi" w:hAnsiTheme="minorHAnsi" w:cstheme="minorHAnsi"/>
          <w:b/>
          <w:bCs/>
        </w:rPr>
        <w:t>·</w:t>
      </w:r>
      <w:r w:rsidRPr="00AC3EBE">
        <w:rPr>
          <w:rFonts w:asciiTheme="minorHAnsi" w:hAnsiTheme="minorHAnsi" w:cstheme="minorHAnsi"/>
          <w:b/>
          <w:bCs/>
        </w:rPr>
        <w:tab/>
      </w:r>
      <w:r w:rsidRPr="00AC3EBE">
        <w:rPr>
          <w:rFonts w:asciiTheme="minorHAnsi" w:hAnsiTheme="minorHAnsi" w:cstheme="minorHAnsi"/>
        </w:rPr>
        <w:t xml:space="preserve">VOC sotto </w:t>
      </w:r>
      <w:r w:rsidRPr="00AC3EBE">
        <w:rPr>
          <w:rFonts w:asciiTheme="minorHAnsi" w:hAnsiTheme="minorHAnsi" w:cstheme="minorHAnsi"/>
          <w:b/>
          <w:bCs/>
        </w:rPr>
        <w:t>300</w:t>
      </w:r>
      <w:r w:rsidRPr="00AC3EBE">
        <w:rPr>
          <w:rFonts w:asciiTheme="minorHAnsi" w:hAnsiTheme="minorHAnsi" w:cstheme="minorHAnsi"/>
        </w:rPr>
        <w:t xml:space="preserve"> microgrammi su mq aria</w:t>
      </w:r>
    </w:p>
    <w:p w14:paraId="3AA7AFD9" w14:textId="25DE32AA" w:rsidR="00557383" w:rsidRPr="00AC3EBE" w:rsidRDefault="00557383" w:rsidP="00AC3EBE">
      <w:pPr>
        <w:pStyle w:val="Didefault"/>
        <w:spacing w:line="256" w:lineRule="auto"/>
        <w:ind w:left="360" w:hanging="360"/>
        <w:jc w:val="both"/>
        <w:rPr>
          <w:rFonts w:asciiTheme="minorHAnsi" w:eastAsia="Calibri" w:hAnsiTheme="minorHAnsi" w:cstheme="minorHAnsi"/>
        </w:rPr>
      </w:pPr>
      <w:r w:rsidRPr="00AC3EBE">
        <w:rPr>
          <w:rFonts w:asciiTheme="minorHAnsi" w:hAnsiTheme="minorHAnsi" w:cstheme="minorHAnsi"/>
        </w:rPr>
        <w:t>·</w:t>
      </w:r>
      <w:r w:rsidRPr="00AC3EBE">
        <w:rPr>
          <w:rFonts w:asciiTheme="minorHAnsi" w:hAnsiTheme="minorHAnsi" w:cstheme="minorHAnsi"/>
        </w:rPr>
        <w:tab/>
        <w:t xml:space="preserve">Polveri </w:t>
      </w:r>
      <w:r w:rsidR="00AC3EBE" w:rsidRPr="00AC3EBE">
        <w:rPr>
          <w:rFonts w:asciiTheme="minorHAnsi" w:hAnsiTheme="minorHAnsi" w:cstheme="minorHAnsi"/>
        </w:rPr>
        <w:t>sottili</w:t>
      </w:r>
      <w:r w:rsidRPr="00AC3EBE">
        <w:rPr>
          <w:rFonts w:asciiTheme="minorHAnsi" w:hAnsiTheme="minorHAnsi" w:cstheme="minorHAnsi"/>
        </w:rPr>
        <w:t xml:space="preserve"> sotto </w:t>
      </w:r>
      <w:r w:rsidRPr="00AC3EBE">
        <w:rPr>
          <w:rFonts w:asciiTheme="minorHAnsi" w:hAnsiTheme="minorHAnsi" w:cstheme="minorHAnsi"/>
          <w:b/>
          <w:bCs/>
        </w:rPr>
        <w:t>25</w:t>
      </w:r>
      <w:r w:rsidRPr="00AC3EBE">
        <w:rPr>
          <w:rFonts w:asciiTheme="minorHAnsi" w:hAnsiTheme="minorHAnsi" w:cstheme="minorHAnsi"/>
        </w:rPr>
        <w:t xml:space="preserve"> microgrammi su m3 aria PM2,5</w:t>
      </w:r>
    </w:p>
    <w:p w14:paraId="4E11E190" w14:textId="77777777" w:rsidR="00557383" w:rsidRPr="00AC3EBE" w:rsidRDefault="00557383" w:rsidP="00AC3EBE">
      <w:pPr>
        <w:pStyle w:val="Didefault"/>
        <w:spacing w:line="256" w:lineRule="auto"/>
        <w:ind w:left="360" w:hanging="360"/>
        <w:jc w:val="both"/>
        <w:rPr>
          <w:rFonts w:asciiTheme="minorHAnsi" w:hAnsiTheme="minorHAnsi" w:cstheme="minorHAnsi"/>
        </w:rPr>
      </w:pPr>
      <w:r w:rsidRPr="00AC3EBE">
        <w:rPr>
          <w:rFonts w:asciiTheme="minorHAnsi" w:hAnsiTheme="minorHAnsi" w:cstheme="minorHAnsi"/>
        </w:rPr>
        <w:t>·</w:t>
      </w:r>
      <w:r w:rsidRPr="00AC3EBE">
        <w:rPr>
          <w:rFonts w:asciiTheme="minorHAnsi" w:hAnsiTheme="minorHAnsi" w:cstheme="minorHAnsi"/>
        </w:rPr>
        <w:tab/>
        <w:t xml:space="preserve">Anidride carbonica sotto </w:t>
      </w:r>
      <w:r w:rsidRPr="00AC3EBE">
        <w:rPr>
          <w:rFonts w:asciiTheme="minorHAnsi" w:hAnsiTheme="minorHAnsi" w:cstheme="minorHAnsi"/>
          <w:b/>
          <w:bCs/>
        </w:rPr>
        <w:t>1.100</w:t>
      </w:r>
      <w:r w:rsidRPr="00AC3EBE">
        <w:rPr>
          <w:rFonts w:asciiTheme="minorHAnsi" w:hAnsiTheme="minorHAnsi" w:cstheme="minorHAnsi"/>
        </w:rPr>
        <w:t xml:space="preserve"> PPM (parti per milione)</w:t>
      </w:r>
    </w:p>
    <w:p w14:paraId="5B39513C" w14:textId="77777777" w:rsidR="00557383" w:rsidRPr="00AC3EBE" w:rsidRDefault="00557383" w:rsidP="00AC3EBE">
      <w:pPr>
        <w:jc w:val="both"/>
        <w:rPr>
          <w:rFonts w:asciiTheme="minorHAnsi" w:hAnsiTheme="minorHAnsi" w:cstheme="minorHAnsi"/>
          <w:b/>
          <w:bCs/>
          <w:szCs w:val="10"/>
        </w:rPr>
      </w:pPr>
    </w:p>
    <w:p w14:paraId="192C1F21" w14:textId="77777777" w:rsidR="00A10B78" w:rsidRPr="00D05982" w:rsidRDefault="00A10B78" w:rsidP="00AC3EBE">
      <w:pPr>
        <w:pBdr>
          <w:bottom w:val="single" w:sz="4" w:space="1" w:color="auto"/>
        </w:pBdr>
        <w:jc w:val="center"/>
        <w:rPr>
          <w:rFonts w:cs="Calibri"/>
          <w:b/>
          <w:bCs/>
          <w:sz w:val="22"/>
          <w:szCs w:val="8"/>
        </w:rPr>
      </w:pPr>
      <w:r w:rsidRPr="00D05982">
        <w:rPr>
          <w:rFonts w:cs="Calibri"/>
          <w:b/>
          <w:bCs/>
          <w:sz w:val="22"/>
          <w:szCs w:val="8"/>
        </w:rPr>
        <w:t>Chi siamo</w:t>
      </w:r>
    </w:p>
    <w:p w14:paraId="0EE3EC3C" w14:textId="77777777" w:rsidR="008561F9" w:rsidRDefault="008561F9" w:rsidP="00AC3EBE">
      <w:pPr>
        <w:pStyle w:val="Paragrafoelenco"/>
        <w:ind w:left="0"/>
        <w:jc w:val="both"/>
        <w:rPr>
          <w:b/>
          <w:bCs/>
        </w:rPr>
      </w:pPr>
    </w:p>
    <w:p w14:paraId="4CB2E53E" w14:textId="70DAA474" w:rsidR="00D05982" w:rsidRDefault="00D05982" w:rsidP="00AC3EBE">
      <w:pPr>
        <w:pStyle w:val="Paragrafoelenco"/>
        <w:ind w:left="0"/>
        <w:jc w:val="both"/>
      </w:pPr>
      <w:r w:rsidRPr="00C47139">
        <w:rPr>
          <w:b/>
          <w:bCs/>
        </w:rPr>
        <w:t xml:space="preserve">Home, Health &amp; Hi-Tech </w:t>
      </w:r>
      <w:r w:rsidRPr="00C47139">
        <w:t xml:space="preserve">è un progetto di comunicazione e formazione incentrato sul tema della salubrità indoor. Medici, </w:t>
      </w:r>
      <w:r>
        <w:t xml:space="preserve">progettisti, </w:t>
      </w:r>
      <w:r w:rsidRPr="00C47139">
        <w:t xml:space="preserve">tecnici dell’edilizia e giornalisti sono la principale platea e la voce di confronto su un argomento che tocca il futuro dell’uomo. A portare avanti l’iniziativa è un </w:t>
      </w:r>
      <w:r>
        <w:t>team</w:t>
      </w:r>
      <w:r w:rsidRPr="00C47139">
        <w:t xml:space="preserve"> di professionisti del mondo della comunicazione. Il supporto scientifico è garantito da esperti, professionisti, docenti universitari.</w:t>
      </w:r>
      <w:r>
        <w:t xml:space="preserve"> </w:t>
      </w:r>
      <w:r w:rsidRPr="00BD1498">
        <w:rPr>
          <w:b/>
          <w:bCs/>
        </w:rPr>
        <w:t>www.hhh-cluster.it</w:t>
      </w:r>
    </w:p>
    <w:p w14:paraId="06115478" w14:textId="77777777" w:rsidR="005809A2" w:rsidRPr="00A10B78" w:rsidRDefault="005809A2" w:rsidP="00AC3EBE">
      <w:pPr>
        <w:jc w:val="both"/>
        <w:rPr>
          <w:rFonts w:cs="Calibri"/>
          <w:b/>
          <w:bCs/>
          <w:sz w:val="12"/>
          <w:szCs w:val="12"/>
        </w:rPr>
      </w:pPr>
    </w:p>
    <w:p w14:paraId="61E22402" w14:textId="43F0C05D" w:rsidR="007A1367" w:rsidRDefault="007A1367" w:rsidP="00AC3EBE">
      <w:pPr>
        <w:jc w:val="both"/>
        <w:rPr>
          <w:rFonts w:cs="Calibri"/>
          <w:sz w:val="22"/>
          <w:szCs w:val="22"/>
          <w:lang w:eastAsia="it-IT"/>
        </w:rPr>
      </w:pPr>
      <w:r w:rsidRPr="00BF58F7">
        <w:rPr>
          <w:rFonts w:cs="Calibri"/>
          <w:b/>
          <w:bCs/>
          <w:sz w:val="22"/>
          <w:szCs w:val="22"/>
          <w:lang w:eastAsia="it-IT"/>
        </w:rPr>
        <w:t>Klimahouse</w:t>
      </w:r>
      <w:r w:rsidRPr="00BF58F7">
        <w:rPr>
          <w:rFonts w:cs="Calibri"/>
          <w:sz w:val="22"/>
          <w:szCs w:val="22"/>
          <w:lang w:eastAsia="it-IT"/>
        </w:rPr>
        <w:t xml:space="preserve"> è la fiera di riferimento in Italia per il settore dell’efficienza energetica e della bioedilizia. All’edizione 2020</w:t>
      </w:r>
      <w:r w:rsidR="00CE51B7" w:rsidRPr="00BF58F7">
        <w:rPr>
          <w:rFonts w:cs="Calibri"/>
          <w:sz w:val="22"/>
          <w:szCs w:val="22"/>
          <w:lang w:eastAsia="it-IT"/>
        </w:rPr>
        <w:t>, che come di consueto si è svolta nel mese di gennaio, hanno partecipato oltre</w:t>
      </w:r>
      <w:r w:rsidRPr="00BF58F7">
        <w:rPr>
          <w:rFonts w:cs="Calibri"/>
          <w:sz w:val="22"/>
          <w:szCs w:val="22"/>
          <w:lang w:eastAsia="it-IT"/>
        </w:rPr>
        <w:t> 36.000 visitatori d</w:t>
      </w:r>
      <w:r w:rsidR="00CE51B7" w:rsidRPr="00BF58F7">
        <w:rPr>
          <w:rFonts w:cs="Calibri"/>
          <w:sz w:val="22"/>
          <w:szCs w:val="22"/>
          <w:lang w:eastAsia="it-IT"/>
        </w:rPr>
        <w:t>a</w:t>
      </w:r>
      <w:r w:rsidRPr="00BF58F7">
        <w:rPr>
          <w:rFonts w:cs="Calibri"/>
          <w:sz w:val="22"/>
          <w:szCs w:val="22"/>
          <w:lang w:eastAsia="it-IT"/>
        </w:rPr>
        <w:t xml:space="preserve"> tutta Italia</w:t>
      </w:r>
      <w:r w:rsidR="00CE51B7" w:rsidRPr="00BF58F7">
        <w:rPr>
          <w:rFonts w:cs="Calibri"/>
          <w:sz w:val="22"/>
          <w:szCs w:val="22"/>
          <w:lang w:eastAsia="it-IT"/>
        </w:rPr>
        <w:t xml:space="preserve"> e sono stati</w:t>
      </w:r>
      <w:r w:rsidRPr="00BF58F7">
        <w:rPr>
          <w:rFonts w:cs="Calibri"/>
          <w:sz w:val="22"/>
          <w:szCs w:val="22"/>
          <w:lang w:eastAsia="it-IT"/>
        </w:rPr>
        <w:t xml:space="preserve"> 450 </w:t>
      </w:r>
      <w:r w:rsidR="00CE51B7" w:rsidRPr="00BF58F7">
        <w:rPr>
          <w:rFonts w:cs="Calibri"/>
          <w:sz w:val="22"/>
          <w:szCs w:val="22"/>
          <w:lang w:eastAsia="it-IT"/>
        </w:rPr>
        <w:t xml:space="preserve">gli </w:t>
      </w:r>
      <w:r w:rsidRPr="00BF58F7">
        <w:rPr>
          <w:rFonts w:cs="Calibri"/>
          <w:sz w:val="22"/>
          <w:szCs w:val="22"/>
          <w:lang w:eastAsia="it-IT"/>
        </w:rPr>
        <w:t>espositori</w:t>
      </w:r>
      <w:r w:rsidR="00CE51B7" w:rsidRPr="00BF58F7">
        <w:rPr>
          <w:rFonts w:cs="Calibri"/>
          <w:sz w:val="22"/>
          <w:szCs w:val="22"/>
          <w:lang w:eastAsia="it-IT"/>
        </w:rPr>
        <w:t>.</w:t>
      </w:r>
      <w:r w:rsidRPr="00BF58F7">
        <w:rPr>
          <w:rFonts w:cs="Calibri"/>
          <w:sz w:val="22"/>
          <w:szCs w:val="22"/>
          <w:lang w:eastAsia="it-IT"/>
        </w:rPr>
        <w:t>  Klimahouse connette tutti coloro che credono nel costruire bene per vivere bene.</w:t>
      </w:r>
      <w:r w:rsidR="00CE51B7" w:rsidRPr="00BF58F7">
        <w:rPr>
          <w:rFonts w:cs="Calibri"/>
          <w:sz w:val="22"/>
          <w:szCs w:val="22"/>
          <w:lang w:eastAsia="it-IT"/>
        </w:rPr>
        <w:t xml:space="preserve"> L’edizione del 2021 sarà interamente digitale.</w:t>
      </w:r>
    </w:p>
    <w:p w14:paraId="06108F8C" w14:textId="445FA695" w:rsidR="001C08B6" w:rsidRDefault="001C08B6" w:rsidP="00AC3EBE">
      <w:pPr>
        <w:jc w:val="both"/>
        <w:rPr>
          <w:rFonts w:cs="Calibri"/>
          <w:sz w:val="22"/>
          <w:szCs w:val="22"/>
          <w:lang w:eastAsia="it-IT"/>
        </w:rPr>
      </w:pPr>
    </w:p>
    <w:p w14:paraId="3B8C4535" w14:textId="361415E8" w:rsidR="00BF58F7" w:rsidRDefault="00A23D4B" w:rsidP="00AC3EBE">
      <w:pPr>
        <w:jc w:val="both"/>
        <w:rPr>
          <w:rFonts w:cs="Calibri"/>
          <w:sz w:val="22"/>
          <w:szCs w:val="22"/>
          <w:lang w:eastAsia="it-IT"/>
        </w:rPr>
      </w:pPr>
      <w:r w:rsidRPr="00A23D4B">
        <w:rPr>
          <w:rFonts w:cs="Calibri"/>
          <w:b/>
          <w:bCs/>
          <w:sz w:val="22"/>
          <w:szCs w:val="22"/>
          <w:lang w:eastAsia="it-IT"/>
        </w:rPr>
        <w:t>CNT-APPs Research Project</w:t>
      </w:r>
      <w:r w:rsidRPr="00A23D4B">
        <w:rPr>
          <w:rFonts w:cs="Calibri"/>
          <w:sz w:val="22"/>
          <w:szCs w:val="22"/>
          <w:lang w:eastAsia="it-IT"/>
        </w:rPr>
        <w:t> è il progetto di ricerca interuniversitario che esplora le applicazioni della Tecnologia a Neutralizzazione di Carica (CNT®) per l’eliminazione e prevenzione dell’umidità da risalita nelle murature e la salvaguardia del patrimonio costruito.</w:t>
      </w:r>
    </w:p>
    <w:p w14:paraId="3B9946B0" w14:textId="77777777" w:rsidR="00A23D4B" w:rsidRPr="00A23D4B" w:rsidRDefault="00A23D4B" w:rsidP="00AC3EBE">
      <w:pPr>
        <w:jc w:val="both"/>
        <w:rPr>
          <w:rFonts w:cs="Calibri"/>
          <w:sz w:val="22"/>
          <w:szCs w:val="22"/>
          <w:lang w:eastAsia="it-IT"/>
        </w:rPr>
      </w:pPr>
    </w:p>
    <w:p w14:paraId="0F47CBFD" w14:textId="77777777" w:rsidR="00CE51B7" w:rsidRDefault="00CE51B7" w:rsidP="00AC3EBE">
      <w:pPr>
        <w:jc w:val="both"/>
        <w:rPr>
          <w:rFonts w:cs="Calibri"/>
          <w:sz w:val="22"/>
          <w:szCs w:val="22"/>
          <w:lang w:eastAsia="it-IT"/>
        </w:rPr>
      </w:pPr>
      <w:r w:rsidRPr="00BF58F7">
        <w:rPr>
          <w:rFonts w:cs="Calibri"/>
          <w:b/>
          <w:bCs/>
          <w:sz w:val="22"/>
          <w:szCs w:val="22"/>
          <w:lang w:eastAsia="it-IT"/>
        </w:rPr>
        <w:t>Biosafe</w:t>
      </w:r>
      <w:r w:rsidRPr="00BF58F7">
        <w:rPr>
          <w:rFonts w:cs="Calibri"/>
          <w:sz w:val="22"/>
          <w:szCs w:val="22"/>
          <w:lang w:eastAsia="it-IT"/>
        </w:rPr>
        <w:t xml:space="preserve"> è la prima realtà in Italia che si occupa di certificare la qualità di un ambiente attraverso diverse tipologie di analisi supportate dalla collaborazione con laboratori accreditati.</w:t>
      </w:r>
    </w:p>
    <w:p w14:paraId="50695232" w14:textId="77777777" w:rsidR="005809A2" w:rsidRPr="00BF58F7" w:rsidRDefault="005809A2" w:rsidP="00AC3EBE">
      <w:pPr>
        <w:rPr>
          <w:rFonts w:cs="Calibri"/>
          <w:sz w:val="22"/>
          <w:szCs w:val="22"/>
          <w:lang w:eastAsia="it-IT"/>
        </w:rPr>
      </w:pPr>
    </w:p>
    <w:p w14:paraId="3D2E2CEC" w14:textId="0239ACE0" w:rsidR="008561F9" w:rsidRDefault="008561F9">
      <w:pPr>
        <w:rPr>
          <w:rFonts w:cs="Calibri"/>
          <w:b/>
          <w:bCs/>
          <w:sz w:val="22"/>
          <w:szCs w:val="8"/>
        </w:rPr>
      </w:pPr>
    </w:p>
    <w:p w14:paraId="012453B1" w14:textId="77777777" w:rsidR="00A23D4B" w:rsidRDefault="00A23D4B">
      <w:pPr>
        <w:rPr>
          <w:rFonts w:cs="Calibri"/>
          <w:b/>
          <w:bCs/>
          <w:sz w:val="22"/>
          <w:szCs w:val="8"/>
        </w:rPr>
      </w:pPr>
      <w:r>
        <w:rPr>
          <w:rFonts w:cs="Calibri"/>
          <w:b/>
          <w:bCs/>
          <w:sz w:val="22"/>
          <w:szCs w:val="8"/>
        </w:rPr>
        <w:br w:type="page"/>
      </w:r>
    </w:p>
    <w:p w14:paraId="6E73068D" w14:textId="77777777" w:rsidR="00A23D4B" w:rsidRDefault="00A23D4B" w:rsidP="00AC3EBE">
      <w:pPr>
        <w:pBdr>
          <w:bottom w:val="single" w:sz="4" w:space="1" w:color="auto"/>
        </w:pBdr>
        <w:jc w:val="center"/>
        <w:rPr>
          <w:rFonts w:cs="Calibri"/>
          <w:b/>
          <w:bCs/>
          <w:sz w:val="22"/>
          <w:szCs w:val="8"/>
        </w:rPr>
      </w:pPr>
    </w:p>
    <w:p w14:paraId="73832539" w14:textId="69AB5F47" w:rsidR="005809A2" w:rsidRPr="00C06EC0" w:rsidRDefault="00894488" w:rsidP="00AC3EBE">
      <w:pPr>
        <w:pBdr>
          <w:bottom w:val="single" w:sz="4" w:space="1" w:color="auto"/>
        </w:pBdr>
        <w:jc w:val="center"/>
        <w:rPr>
          <w:rFonts w:cs="Calibri"/>
          <w:b/>
          <w:bCs/>
          <w:sz w:val="22"/>
          <w:szCs w:val="8"/>
        </w:rPr>
      </w:pPr>
      <w:r w:rsidRPr="00C06EC0">
        <w:rPr>
          <w:rFonts w:cs="Calibri"/>
          <w:b/>
          <w:bCs/>
          <w:sz w:val="22"/>
          <w:szCs w:val="8"/>
        </w:rPr>
        <w:t xml:space="preserve">I sostenitori di </w:t>
      </w:r>
      <w:r w:rsidR="00C06EC0" w:rsidRPr="00C06EC0">
        <w:rPr>
          <w:b/>
          <w:bCs/>
          <w:sz w:val="22"/>
          <w:szCs w:val="8"/>
        </w:rPr>
        <w:t>“</w:t>
      </w:r>
      <w:r w:rsidR="00C06EC0" w:rsidRPr="00C06EC0">
        <w:rPr>
          <w:rFonts w:cs="Calibri"/>
          <w:b/>
          <w:bCs/>
          <w:sz w:val="22"/>
          <w:szCs w:val="8"/>
        </w:rPr>
        <w:t>L’edilizia scolastica: progetti e tecnologie a tutela della salute e dell’apprendimento</w:t>
      </w:r>
      <w:r w:rsidR="00C06EC0" w:rsidRPr="00C06EC0">
        <w:rPr>
          <w:b/>
          <w:bCs/>
          <w:sz w:val="22"/>
          <w:szCs w:val="8"/>
        </w:rPr>
        <w:t>”</w:t>
      </w:r>
    </w:p>
    <w:p w14:paraId="15B5F549" w14:textId="77777777" w:rsidR="008561F9" w:rsidRDefault="008561F9" w:rsidP="00AC3EBE">
      <w:pPr>
        <w:jc w:val="both"/>
        <w:rPr>
          <w:rFonts w:cs="Calibri"/>
          <w:b/>
          <w:bCs/>
          <w:sz w:val="22"/>
          <w:szCs w:val="22"/>
          <w:highlight w:val="yellow"/>
          <w:lang w:eastAsia="it-IT"/>
        </w:rPr>
      </w:pPr>
    </w:p>
    <w:p w14:paraId="0937EC7A" w14:textId="2F7E2749" w:rsidR="00C06EC0" w:rsidRPr="00840CE9" w:rsidRDefault="00C06EC0" w:rsidP="00AC3EBE">
      <w:pPr>
        <w:jc w:val="both"/>
        <w:rPr>
          <w:rFonts w:cs="Calibri"/>
          <w:sz w:val="22"/>
          <w:szCs w:val="22"/>
          <w:lang w:eastAsia="it-IT"/>
        </w:rPr>
      </w:pPr>
      <w:r w:rsidRPr="001C08B6">
        <w:rPr>
          <w:rFonts w:cs="Calibri"/>
          <w:b/>
          <w:bCs/>
          <w:sz w:val="22"/>
          <w:szCs w:val="22"/>
          <w:lang w:eastAsia="it-IT"/>
        </w:rPr>
        <w:t>Brid</w:t>
      </w:r>
      <w:r w:rsidRPr="001C08B6">
        <w:rPr>
          <w:rFonts w:cs="Calibri"/>
          <w:sz w:val="22"/>
          <w:szCs w:val="22"/>
          <w:lang w:eastAsia="it-IT"/>
        </w:rPr>
        <w:t xml:space="preserve"> utilizza la tecnologia brevettata in tutto il mondo da Colorobbia “Phoebe” (Photocatalitic Embedded Filter for Environmental Treatments), che impiega il principio fisico della fotocatalisi e consente di distruggere un’ampia classe di contaminanti presenti indoor e di trasformarli in sostanze innocue. Il suo filtro ceramico si attiva con la luce visibile LED, ed ha una durata potenzialmente illimitata.</w:t>
      </w:r>
    </w:p>
    <w:p w14:paraId="2534B438" w14:textId="77777777" w:rsidR="008561F9" w:rsidRDefault="008561F9" w:rsidP="00AC3EBE">
      <w:pPr>
        <w:jc w:val="both"/>
        <w:rPr>
          <w:rFonts w:cs="Calibri"/>
          <w:b/>
          <w:bCs/>
          <w:sz w:val="22"/>
          <w:szCs w:val="22"/>
          <w:lang w:eastAsia="it-IT"/>
        </w:rPr>
      </w:pPr>
    </w:p>
    <w:p w14:paraId="4177C608" w14:textId="008FBC3A" w:rsidR="00840CE9" w:rsidRPr="00840CE9" w:rsidRDefault="00840CE9" w:rsidP="00AC3EBE">
      <w:pPr>
        <w:jc w:val="both"/>
        <w:rPr>
          <w:rFonts w:cs="Calibri"/>
          <w:sz w:val="22"/>
          <w:szCs w:val="22"/>
          <w:lang w:eastAsia="it-IT"/>
        </w:rPr>
      </w:pPr>
      <w:r w:rsidRPr="00840CE9">
        <w:rPr>
          <w:rFonts w:cs="Calibri"/>
          <w:b/>
          <w:bCs/>
          <w:sz w:val="22"/>
          <w:szCs w:val="22"/>
          <w:lang w:eastAsia="it-IT"/>
        </w:rPr>
        <w:t>Helty</w:t>
      </w:r>
      <w:r w:rsidRPr="00840CE9">
        <w:rPr>
          <w:rFonts w:cs="Calibri"/>
          <w:sz w:val="22"/>
          <w:szCs w:val="22"/>
          <w:lang w:eastAsia="it-IT"/>
        </w:rPr>
        <w:t xml:space="preserve"> è l’azienda del Gruppo Alpac specializzata nelle soluzioni decentralizzate per la Ventilazione Meccanica Controllata con filtrazione aria e recupero di calore. Nasce con l’obiettivo diffondere la cultura della salute e del benessere nelle abitazioni proponendo soluzioni di VMC compatte, veloci da installare, tecnologicamente avanzate e ad alta efficienza.</w:t>
      </w:r>
    </w:p>
    <w:p w14:paraId="0278D6F2" w14:textId="77777777" w:rsidR="008561F9" w:rsidRDefault="008561F9" w:rsidP="00AC3EBE">
      <w:pPr>
        <w:jc w:val="both"/>
        <w:rPr>
          <w:rStyle w:val="eop"/>
          <w:b/>
          <w:bCs/>
          <w:sz w:val="22"/>
          <w:szCs w:val="22"/>
          <w:highlight w:val="yellow"/>
        </w:rPr>
      </w:pPr>
    </w:p>
    <w:p w14:paraId="5DB428AB" w14:textId="725EED79" w:rsidR="00AC194D" w:rsidRPr="00AC194D" w:rsidRDefault="00AC194D" w:rsidP="00AC3EBE">
      <w:pPr>
        <w:jc w:val="both"/>
        <w:rPr>
          <w:rFonts w:asciiTheme="minorHAnsi" w:hAnsiTheme="minorHAnsi" w:cstheme="minorHAnsi"/>
          <w:b/>
          <w:bCs/>
          <w:sz w:val="20"/>
          <w:szCs w:val="20"/>
        </w:rPr>
      </w:pPr>
      <w:r w:rsidRPr="00AC194D">
        <w:rPr>
          <w:rFonts w:asciiTheme="minorHAnsi" w:hAnsiTheme="minorHAnsi" w:cstheme="minorHAnsi"/>
          <w:b/>
          <w:bCs/>
          <w:color w:val="222222"/>
          <w:sz w:val="22"/>
          <w:szCs w:val="22"/>
          <w:shd w:val="clear" w:color="auto" w:fill="FFFFFF"/>
        </w:rPr>
        <w:t>Sanixair</w:t>
      </w:r>
      <w:r w:rsidRPr="00AC194D">
        <w:rPr>
          <w:rFonts w:asciiTheme="minorHAnsi" w:hAnsiTheme="minorHAnsi" w:cstheme="minorHAnsi"/>
          <w:b/>
          <w:bCs/>
          <w:i/>
          <w:iCs/>
          <w:color w:val="222222"/>
          <w:sz w:val="22"/>
          <w:szCs w:val="22"/>
          <w:shd w:val="clear" w:color="auto" w:fill="FFFFFF"/>
        </w:rPr>
        <w:t> </w:t>
      </w:r>
      <w:r w:rsidRPr="00AC194D">
        <w:rPr>
          <w:rFonts w:asciiTheme="minorHAnsi" w:hAnsiTheme="minorHAnsi" w:cstheme="minorHAnsi"/>
          <w:color w:val="222222"/>
          <w:sz w:val="22"/>
          <w:szCs w:val="22"/>
          <w:shd w:val="clear" w:color="auto" w:fill="FFFFFF"/>
        </w:rPr>
        <w:t>è una start up italiana che ha creato un sistema ingegnerizzato e personalizzabile di Sanificazione Ambientale in continuo, che rappresenta una soluzione al contempo evoluta e accessibile. Utilizzando principalmente la tecnologia della fotocatalisi, l'azienda fornisce una soluzione integrata per sanificare aria e superfici, attiva 24/7, naturale, efficace, monitorabile a distanza con piattaforma IoT e certificabile nel tempo con analisi di laboratori esterni accreditati.</w:t>
      </w:r>
    </w:p>
    <w:sectPr w:rsidR="00AC194D" w:rsidRPr="00AC194D" w:rsidSect="00D92619">
      <w:headerReference w:type="default" r:id="rId9"/>
      <w:footerReference w:type="default" r:id="rId10"/>
      <w:pgSz w:w="11900" w:h="16840" w:code="9"/>
      <w:pgMar w:top="1418" w:right="985" w:bottom="851" w:left="1134" w:header="141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6AAA" w14:textId="77777777" w:rsidR="00991E02" w:rsidRDefault="00991E02" w:rsidP="000118A7">
      <w:r>
        <w:separator/>
      </w:r>
    </w:p>
  </w:endnote>
  <w:endnote w:type="continuationSeparator" w:id="0">
    <w:p w14:paraId="67203617" w14:textId="77777777" w:rsidR="00991E02" w:rsidRDefault="00991E02" w:rsidP="0001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8EB5" w14:textId="77777777" w:rsidR="009B1FDD" w:rsidRDefault="009B1FDD" w:rsidP="00D92619">
    <w:pPr>
      <w:pStyle w:val="Pidipagina"/>
      <w:tabs>
        <w:tab w:val="clear" w:pos="9638"/>
        <w:tab w:val="right" w:pos="9632"/>
      </w:tabs>
      <w:rPr>
        <w:sz w:val="20"/>
        <w:szCs w:val="20"/>
      </w:rPr>
    </w:pPr>
    <w:r>
      <w:rPr>
        <w:sz w:val="20"/>
        <w:szCs w:val="20"/>
      </w:rPr>
      <w:t xml:space="preserve">Ufficio stampa: </w:t>
    </w:r>
    <w:r>
      <w:rPr>
        <w:b/>
        <w:bCs/>
        <w:sz w:val="20"/>
        <w:szCs w:val="20"/>
      </w:rPr>
      <w:t>Francesca Corsini</w:t>
    </w:r>
    <w:r>
      <w:rPr>
        <w:sz w:val="20"/>
        <w:szCs w:val="20"/>
      </w:rPr>
      <w:t xml:space="preserve"> Cell. +39</w:t>
    </w:r>
    <w:r w:rsidR="00D134D1">
      <w:rPr>
        <w:sz w:val="20"/>
        <w:szCs w:val="20"/>
      </w:rPr>
      <w:t xml:space="preserve"> </w:t>
    </w:r>
    <w:r>
      <w:rPr>
        <w:sz w:val="20"/>
        <w:szCs w:val="20"/>
      </w:rPr>
      <w:t>334</w:t>
    </w:r>
    <w:r w:rsidR="00D134D1">
      <w:rPr>
        <w:sz w:val="20"/>
        <w:szCs w:val="20"/>
      </w:rPr>
      <w:t xml:space="preserve"> 2037099 f.corsini@hhh-cluster.it</w:t>
    </w:r>
    <w:r w:rsidR="00D92619">
      <w:rPr>
        <w:sz w:val="20"/>
        <w:szCs w:val="20"/>
      </w:rPr>
      <w:tab/>
    </w:r>
  </w:p>
  <w:p w14:paraId="28C47166" w14:textId="77777777" w:rsidR="009B1FDD" w:rsidRPr="00D92619" w:rsidRDefault="009B1FDD" w:rsidP="00D92619">
    <w:pPr>
      <w:pStyle w:val="Pidipagina"/>
      <w:pBdr>
        <w:bottom w:val="single" w:sz="4" w:space="1" w:color="auto"/>
      </w:pBdr>
      <w:tabs>
        <w:tab w:val="clear" w:pos="9638"/>
        <w:tab w:val="right" w:pos="9632"/>
      </w:tabs>
      <w:rPr>
        <w:sz w:val="20"/>
        <w:szCs w:val="20"/>
        <w:lang w:val="en-GB"/>
      </w:rPr>
    </w:pPr>
    <w:r w:rsidRPr="00D92619">
      <w:rPr>
        <w:b/>
        <w:bCs/>
        <w:sz w:val="20"/>
        <w:szCs w:val="20"/>
      </w:rPr>
      <w:t>Simonetta Carbone</w:t>
    </w:r>
    <w:r w:rsidRPr="00D92619">
      <w:rPr>
        <w:sz w:val="20"/>
        <w:szCs w:val="20"/>
      </w:rPr>
      <w:t xml:space="preserve"> tel. </w:t>
    </w:r>
    <w:r w:rsidRPr="00D92619">
      <w:rPr>
        <w:sz w:val="20"/>
        <w:szCs w:val="20"/>
        <w:lang w:val="en-GB"/>
      </w:rPr>
      <w:t xml:space="preserve">+39 011 19706371 Cell. +39 335 6505656 </w:t>
    </w:r>
    <w:hyperlink r:id="rId1" w:history="1">
      <w:r w:rsidRPr="00D92619">
        <w:rPr>
          <w:rStyle w:val="Collegamentoipertestuale"/>
          <w:sz w:val="20"/>
          <w:szCs w:val="20"/>
          <w:lang w:val="en-GB"/>
        </w:rPr>
        <w:t>simonettacarbone@simocarbone.it</w:t>
      </w:r>
    </w:hyperlink>
    <w:r w:rsidRPr="00D92619">
      <w:rPr>
        <w:sz w:val="20"/>
        <w:szCs w:val="20"/>
        <w:lang w:val="en-GB"/>
      </w:rPr>
      <w:t xml:space="preserve"> </w:t>
    </w:r>
  </w:p>
  <w:p w14:paraId="133F2003" w14:textId="7626C166" w:rsidR="00EB3D33" w:rsidRDefault="00D77FC3">
    <w:pPr>
      <w:pStyle w:val="Pidipagina"/>
      <w:rPr>
        <w:sz w:val="20"/>
        <w:szCs w:val="20"/>
        <w:lang w:val="en-GB"/>
      </w:rPr>
    </w:pPr>
    <w:r w:rsidRPr="00D77FC3">
      <w:rPr>
        <w:noProof/>
        <w:sz w:val="20"/>
        <w:szCs w:val="20"/>
        <w:lang w:val="en-GB"/>
      </w:rPr>
      <w:drawing>
        <wp:inline distT="0" distB="0" distL="0" distR="0" wp14:anchorId="47D65D6A" wp14:editId="17EB633F">
          <wp:extent cx="6210935" cy="12922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210935" cy="1292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C358" w14:textId="77777777" w:rsidR="00991E02" w:rsidRDefault="00991E02" w:rsidP="000118A7">
      <w:r>
        <w:separator/>
      </w:r>
    </w:p>
  </w:footnote>
  <w:footnote w:type="continuationSeparator" w:id="0">
    <w:p w14:paraId="4D42D7A1" w14:textId="77777777" w:rsidR="00991E02" w:rsidRDefault="00991E02" w:rsidP="0001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408B" w14:textId="24BF78E9" w:rsidR="00CA3F98" w:rsidRDefault="00135129" w:rsidP="00E909C0">
    <w:pPr>
      <w:pStyle w:val="Intestazione"/>
      <w:tabs>
        <w:tab w:val="clear" w:pos="9638"/>
        <w:tab w:val="left" w:pos="2145"/>
        <w:tab w:val="right" w:pos="9632"/>
      </w:tabs>
    </w:pPr>
    <w:r w:rsidRPr="008D4B1C">
      <w:rPr>
        <w:noProof/>
        <w:sz w:val="16"/>
        <w:szCs w:val="16"/>
      </w:rPr>
      <w:drawing>
        <wp:anchor distT="0" distB="0" distL="114300" distR="114300" simplePos="0" relativeHeight="251659776" behindDoc="1" locked="0" layoutInCell="1" allowOverlap="1" wp14:anchorId="759A2A47" wp14:editId="734EFA77">
          <wp:simplePos x="0" y="0"/>
          <wp:positionH relativeFrom="column">
            <wp:posOffset>5299710</wp:posOffset>
          </wp:positionH>
          <wp:positionV relativeFrom="paragraph">
            <wp:posOffset>-669290</wp:posOffset>
          </wp:positionV>
          <wp:extent cx="880745" cy="865505"/>
          <wp:effectExtent l="0" t="0" r="0" b="0"/>
          <wp:wrapTight wrapText="bothSides">
            <wp:wrapPolygon edited="0">
              <wp:start x="0" y="0"/>
              <wp:lineTo x="0" y="20919"/>
              <wp:lineTo x="21024" y="20919"/>
              <wp:lineTo x="2102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865505"/>
                  </a:xfrm>
                  <a:prstGeom prst="rect">
                    <a:avLst/>
                  </a:prstGeom>
                </pic:spPr>
              </pic:pic>
            </a:graphicData>
          </a:graphic>
          <wp14:sizeRelH relativeFrom="margin">
            <wp14:pctWidth>0</wp14:pctWidth>
          </wp14:sizeRelH>
          <wp14:sizeRelV relativeFrom="margin">
            <wp14:pctHeight>0</wp14:pctHeight>
          </wp14:sizeRelV>
        </wp:anchor>
      </w:drawing>
    </w:r>
    <w:r w:rsidR="00AC3EBE">
      <w:rPr>
        <w:noProof/>
      </w:rPr>
      <w:drawing>
        <wp:anchor distT="0" distB="0" distL="114300" distR="114300" simplePos="0" relativeHeight="251657728" behindDoc="1" locked="0" layoutInCell="1" allowOverlap="1" wp14:anchorId="0E60A82A" wp14:editId="4DB255FD">
          <wp:simplePos x="0" y="0"/>
          <wp:positionH relativeFrom="column">
            <wp:posOffset>7620</wp:posOffset>
          </wp:positionH>
          <wp:positionV relativeFrom="paragraph">
            <wp:posOffset>-569595</wp:posOffset>
          </wp:positionV>
          <wp:extent cx="1219200" cy="669925"/>
          <wp:effectExtent l="0" t="0" r="0" b="0"/>
          <wp:wrapNone/>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9C0">
      <w:rPr>
        <w:noProof/>
      </w:rPr>
      <w:tab/>
    </w:r>
    <w:r w:rsidR="00E909C0">
      <w:rPr>
        <w:noProof/>
      </w:rPr>
      <w:tab/>
    </w:r>
    <w:r w:rsidR="00E909C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A23D5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592185"/>
    <w:multiLevelType w:val="hybridMultilevel"/>
    <w:tmpl w:val="31A628D8"/>
    <w:lvl w:ilvl="0" w:tplc="3FC01988">
      <w:start w:val="1"/>
      <w:numFmt w:val="bullet"/>
      <w:lvlText w:val=""/>
      <w:lvlJc w:val="left"/>
      <w:pPr>
        <w:ind w:left="360" w:hanging="360"/>
      </w:pPr>
      <w:rPr>
        <w:rFonts w:ascii="Wingdings" w:hAnsi="Wingdings" w:hint="default"/>
        <w:color w:val="C9395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BE5F2C"/>
    <w:multiLevelType w:val="hybridMultilevel"/>
    <w:tmpl w:val="E790199C"/>
    <w:lvl w:ilvl="0" w:tplc="198688F8">
      <w:start w:val="1"/>
      <w:numFmt w:val="bullet"/>
      <w:lvlText w:val=""/>
      <w:lvlJc w:val="left"/>
      <w:pPr>
        <w:ind w:left="940" w:hanging="360"/>
      </w:pPr>
      <w:rPr>
        <w:rFonts w:ascii="Wingdings" w:hAnsi="Wingdings" w:hint="default"/>
        <w:color w:val="C00000"/>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3" w15:restartNumberingAfterBreak="0">
    <w:nsid w:val="11CC642B"/>
    <w:multiLevelType w:val="hybridMultilevel"/>
    <w:tmpl w:val="195672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3D22498"/>
    <w:multiLevelType w:val="hybridMultilevel"/>
    <w:tmpl w:val="14E2874C"/>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5" w15:restartNumberingAfterBreak="0">
    <w:nsid w:val="1E270131"/>
    <w:multiLevelType w:val="hybridMultilevel"/>
    <w:tmpl w:val="A71C835C"/>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6" w15:restartNumberingAfterBreak="0">
    <w:nsid w:val="27687482"/>
    <w:multiLevelType w:val="hybridMultilevel"/>
    <w:tmpl w:val="F07688AE"/>
    <w:lvl w:ilvl="0" w:tplc="EEE0BB0C">
      <w:start w:val="1"/>
      <w:numFmt w:val="bullet"/>
      <w:lvlText w:val=""/>
      <w:lvlJc w:val="left"/>
      <w:pPr>
        <w:ind w:left="360" w:hanging="360"/>
      </w:pPr>
      <w:rPr>
        <w:rFonts w:ascii="Wingdings" w:hAnsi="Wingdings" w:hint="default"/>
        <w:color w:val="C9395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28F4E20"/>
    <w:multiLevelType w:val="hybridMultilevel"/>
    <w:tmpl w:val="AE348C54"/>
    <w:lvl w:ilvl="0" w:tplc="80FCA9C8">
      <w:start w:val="1"/>
      <w:numFmt w:val="bullet"/>
      <w:lvlText w:val=""/>
      <w:lvlJc w:val="left"/>
      <w:pPr>
        <w:ind w:left="360" w:hanging="360"/>
      </w:pPr>
      <w:rPr>
        <w:rFonts w:ascii="Wingdings" w:hAnsi="Wingdings" w:hint="default"/>
        <w:color w:val="D75B9C"/>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AAA1005"/>
    <w:multiLevelType w:val="hybridMultilevel"/>
    <w:tmpl w:val="69508616"/>
    <w:lvl w:ilvl="0" w:tplc="4DE48914">
      <w:start w:val="1"/>
      <w:numFmt w:val="bullet"/>
      <w:lvlText w:val=""/>
      <w:lvlJc w:val="left"/>
      <w:pPr>
        <w:ind w:left="534" w:hanging="360"/>
      </w:pPr>
      <w:rPr>
        <w:rFonts w:ascii="Symbol" w:hAnsi="Symbol" w:hint="default"/>
        <w:color w:val="auto"/>
      </w:rPr>
    </w:lvl>
    <w:lvl w:ilvl="1" w:tplc="04100003" w:tentative="1">
      <w:start w:val="1"/>
      <w:numFmt w:val="bullet"/>
      <w:lvlText w:val="o"/>
      <w:lvlJc w:val="left"/>
      <w:pPr>
        <w:ind w:left="1254" w:hanging="360"/>
      </w:pPr>
      <w:rPr>
        <w:rFonts w:ascii="Courier New" w:hAnsi="Courier New" w:cs="Courier New" w:hint="default"/>
      </w:rPr>
    </w:lvl>
    <w:lvl w:ilvl="2" w:tplc="04100005" w:tentative="1">
      <w:start w:val="1"/>
      <w:numFmt w:val="bullet"/>
      <w:lvlText w:val=""/>
      <w:lvlJc w:val="left"/>
      <w:pPr>
        <w:ind w:left="1974" w:hanging="360"/>
      </w:pPr>
      <w:rPr>
        <w:rFonts w:ascii="Wingdings" w:hAnsi="Wingdings" w:hint="default"/>
      </w:rPr>
    </w:lvl>
    <w:lvl w:ilvl="3" w:tplc="04100001" w:tentative="1">
      <w:start w:val="1"/>
      <w:numFmt w:val="bullet"/>
      <w:lvlText w:val=""/>
      <w:lvlJc w:val="left"/>
      <w:pPr>
        <w:ind w:left="2694" w:hanging="360"/>
      </w:pPr>
      <w:rPr>
        <w:rFonts w:ascii="Symbol" w:hAnsi="Symbol" w:hint="default"/>
      </w:rPr>
    </w:lvl>
    <w:lvl w:ilvl="4" w:tplc="04100003" w:tentative="1">
      <w:start w:val="1"/>
      <w:numFmt w:val="bullet"/>
      <w:lvlText w:val="o"/>
      <w:lvlJc w:val="left"/>
      <w:pPr>
        <w:ind w:left="3414" w:hanging="360"/>
      </w:pPr>
      <w:rPr>
        <w:rFonts w:ascii="Courier New" w:hAnsi="Courier New" w:cs="Courier New" w:hint="default"/>
      </w:rPr>
    </w:lvl>
    <w:lvl w:ilvl="5" w:tplc="04100005" w:tentative="1">
      <w:start w:val="1"/>
      <w:numFmt w:val="bullet"/>
      <w:lvlText w:val=""/>
      <w:lvlJc w:val="left"/>
      <w:pPr>
        <w:ind w:left="4134" w:hanging="360"/>
      </w:pPr>
      <w:rPr>
        <w:rFonts w:ascii="Wingdings" w:hAnsi="Wingdings" w:hint="default"/>
      </w:rPr>
    </w:lvl>
    <w:lvl w:ilvl="6" w:tplc="04100001" w:tentative="1">
      <w:start w:val="1"/>
      <w:numFmt w:val="bullet"/>
      <w:lvlText w:val=""/>
      <w:lvlJc w:val="left"/>
      <w:pPr>
        <w:ind w:left="4854" w:hanging="360"/>
      </w:pPr>
      <w:rPr>
        <w:rFonts w:ascii="Symbol" w:hAnsi="Symbol" w:hint="default"/>
      </w:rPr>
    </w:lvl>
    <w:lvl w:ilvl="7" w:tplc="04100003" w:tentative="1">
      <w:start w:val="1"/>
      <w:numFmt w:val="bullet"/>
      <w:lvlText w:val="o"/>
      <w:lvlJc w:val="left"/>
      <w:pPr>
        <w:ind w:left="5574" w:hanging="360"/>
      </w:pPr>
      <w:rPr>
        <w:rFonts w:ascii="Courier New" w:hAnsi="Courier New" w:cs="Courier New" w:hint="default"/>
      </w:rPr>
    </w:lvl>
    <w:lvl w:ilvl="8" w:tplc="04100005" w:tentative="1">
      <w:start w:val="1"/>
      <w:numFmt w:val="bullet"/>
      <w:lvlText w:val=""/>
      <w:lvlJc w:val="left"/>
      <w:pPr>
        <w:ind w:left="6294" w:hanging="360"/>
      </w:pPr>
      <w:rPr>
        <w:rFonts w:ascii="Wingdings" w:hAnsi="Wingdings" w:hint="default"/>
      </w:rPr>
    </w:lvl>
  </w:abstractNum>
  <w:abstractNum w:abstractNumId="9" w15:restartNumberingAfterBreak="0">
    <w:nsid w:val="4E670041"/>
    <w:multiLevelType w:val="hybridMultilevel"/>
    <w:tmpl w:val="BC7219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E9C0F64"/>
    <w:multiLevelType w:val="hybridMultilevel"/>
    <w:tmpl w:val="411A0B30"/>
    <w:lvl w:ilvl="0" w:tplc="58DC88EE">
      <w:start w:val="1"/>
      <w:numFmt w:val="bullet"/>
      <w:lvlText w:val=""/>
      <w:lvlJc w:val="left"/>
      <w:pPr>
        <w:ind w:left="360" w:hanging="360"/>
      </w:pPr>
      <w:rPr>
        <w:rFonts w:ascii="Wingdings" w:hAnsi="Wingdings" w:hint="default"/>
        <w:color w:val="E8249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4E92729"/>
    <w:multiLevelType w:val="hybridMultilevel"/>
    <w:tmpl w:val="769EFB70"/>
    <w:lvl w:ilvl="0" w:tplc="96DAD90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E23A3A"/>
    <w:multiLevelType w:val="hybridMultilevel"/>
    <w:tmpl w:val="0706BCB2"/>
    <w:lvl w:ilvl="0" w:tplc="198688F8">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C9330B"/>
    <w:multiLevelType w:val="hybridMultilevel"/>
    <w:tmpl w:val="EF0E98F6"/>
    <w:lvl w:ilvl="0" w:tplc="2CBCB430">
      <w:start w:val="1"/>
      <w:numFmt w:val="bullet"/>
      <w:lvlText w:val=""/>
      <w:lvlJc w:val="left"/>
      <w:pPr>
        <w:ind w:left="720" w:hanging="360"/>
      </w:pPr>
      <w:rPr>
        <w:rFonts w:ascii="Wingdings" w:hAnsi="Wingdings" w:hint="default"/>
        <w:color w:val="1F386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282FFB"/>
    <w:multiLevelType w:val="hybridMultilevel"/>
    <w:tmpl w:val="F718DD98"/>
    <w:lvl w:ilvl="0" w:tplc="E28A705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F9430D"/>
    <w:multiLevelType w:val="hybridMultilevel"/>
    <w:tmpl w:val="0C64CB46"/>
    <w:lvl w:ilvl="0" w:tplc="13FE3A3A">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DE759D"/>
    <w:multiLevelType w:val="hybridMultilevel"/>
    <w:tmpl w:val="AAF40184"/>
    <w:lvl w:ilvl="0" w:tplc="04100001">
      <w:start w:val="1"/>
      <w:numFmt w:val="bullet"/>
      <w:lvlText w:val=""/>
      <w:lvlJc w:val="left"/>
      <w:pPr>
        <w:ind w:left="380" w:hanging="360"/>
      </w:pPr>
      <w:rPr>
        <w:rFonts w:ascii="Symbol" w:hAnsi="Symbol"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7" w15:restartNumberingAfterBreak="0">
    <w:nsid w:val="79AD254F"/>
    <w:multiLevelType w:val="hybridMultilevel"/>
    <w:tmpl w:val="025005FC"/>
    <w:lvl w:ilvl="0" w:tplc="198688F8">
      <w:start w:val="1"/>
      <w:numFmt w:val="bullet"/>
      <w:lvlText w:val=""/>
      <w:lvlJc w:val="left"/>
      <w:pPr>
        <w:ind w:left="534" w:hanging="360"/>
      </w:pPr>
      <w:rPr>
        <w:rFonts w:ascii="Wingdings" w:hAnsi="Wingdings" w:hint="default"/>
        <w:color w:val="C00000"/>
      </w:rPr>
    </w:lvl>
    <w:lvl w:ilvl="1" w:tplc="04100003" w:tentative="1">
      <w:start w:val="1"/>
      <w:numFmt w:val="bullet"/>
      <w:lvlText w:val="o"/>
      <w:lvlJc w:val="left"/>
      <w:pPr>
        <w:ind w:left="1254" w:hanging="360"/>
      </w:pPr>
      <w:rPr>
        <w:rFonts w:ascii="Courier New" w:hAnsi="Courier New" w:cs="Courier New" w:hint="default"/>
      </w:rPr>
    </w:lvl>
    <w:lvl w:ilvl="2" w:tplc="04100005" w:tentative="1">
      <w:start w:val="1"/>
      <w:numFmt w:val="bullet"/>
      <w:lvlText w:val=""/>
      <w:lvlJc w:val="left"/>
      <w:pPr>
        <w:ind w:left="1974" w:hanging="360"/>
      </w:pPr>
      <w:rPr>
        <w:rFonts w:ascii="Wingdings" w:hAnsi="Wingdings" w:hint="default"/>
      </w:rPr>
    </w:lvl>
    <w:lvl w:ilvl="3" w:tplc="04100001" w:tentative="1">
      <w:start w:val="1"/>
      <w:numFmt w:val="bullet"/>
      <w:lvlText w:val=""/>
      <w:lvlJc w:val="left"/>
      <w:pPr>
        <w:ind w:left="2694" w:hanging="360"/>
      </w:pPr>
      <w:rPr>
        <w:rFonts w:ascii="Symbol" w:hAnsi="Symbol" w:hint="default"/>
      </w:rPr>
    </w:lvl>
    <w:lvl w:ilvl="4" w:tplc="04100003" w:tentative="1">
      <w:start w:val="1"/>
      <w:numFmt w:val="bullet"/>
      <w:lvlText w:val="o"/>
      <w:lvlJc w:val="left"/>
      <w:pPr>
        <w:ind w:left="3414" w:hanging="360"/>
      </w:pPr>
      <w:rPr>
        <w:rFonts w:ascii="Courier New" w:hAnsi="Courier New" w:cs="Courier New" w:hint="default"/>
      </w:rPr>
    </w:lvl>
    <w:lvl w:ilvl="5" w:tplc="04100005" w:tentative="1">
      <w:start w:val="1"/>
      <w:numFmt w:val="bullet"/>
      <w:lvlText w:val=""/>
      <w:lvlJc w:val="left"/>
      <w:pPr>
        <w:ind w:left="4134" w:hanging="360"/>
      </w:pPr>
      <w:rPr>
        <w:rFonts w:ascii="Wingdings" w:hAnsi="Wingdings" w:hint="default"/>
      </w:rPr>
    </w:lvl>
    <w:lvl w:ilvl="6" w:tplc="04100001" w:tentative="1">
      <w:start w:val="1"/>
      <w:numFmt w:val="bullet"/>
      <w:lvlText w:val=""/>
      <w:lvlJc w:val="left"/>
      <w:pPr>
        <w:ind w:left="4854" w:hanging="360"/>
      </w:pPr>
      <w:rPr>
        <w:rFonts w:ascii="Symbol" w:hAnsi="Symbol" w:hint="default"/>
      </w:rPr>
    </w:lvl>
    <w:lvl w:ilvl="7" w:tplc="04100003" w:tentative="1">
      <w:start w:val="1"/>
      <w:numFmt w:val="bullet"/>
      <w:lvlText w:val="o"/>
      <w:lvlJc w:val="left"/>
      <w:pPr>
        <w:ind w:left="5574" w:hanging="360"/>
      </w:pPr>
      <w:rPr>
        <w:rFonts w:ascii="Courier New" w:hAnsi="Courier New" w:cs="Courier New" w:hint="default"/>
      </w:rPr>
    </w:lvl>
    <w:lvl w:ilvl="8" w:tplc="04100005" w:tentative="1">
      <w:start w:val="1"/>
      <w:numFmt w:val="bullet"/>
      <w:lvlText w:val=""/>
      <w:lvlJc w:val="left"/>
      <w:pPr>
        <w:ind w:left="6294" w:hanging="360"/>
      </w:pPr>
      <w:rPr>
        <w:rFonts w:ascii="Wingdings" w:hAnsi="Wingdings" w:hint="default"/>
      </w:rPr>
    </w:lvl>
  </w:abstractNum>
  <w:num w:numId="1">
    <w:abstractNumId w:val="7"/>
  </w:num>
  <w:num w:numId="2">
    <w:abstractNumId w:val="15"/>
  </w:num>
  <w:num w:numId="3">
    <w:abstractNumId w:val="13"/>
  </w:num>
  <w:num w:numId="4">
    <w:abstractNumId w:val="10"/>
  </w:num>
  <w:num w:numId="5">
    <w:abstractNumId w:val="11"/>
  </w:num>
  <w:num w:numId="6">
    <w:abstractNumId w:val="4"/>
  </w:num>
  <w:num w:numId="7">
    <w:abstractNumId w:val="9"/>
  </w:num>
  <w:num w:numId="8">
    <w:abstractNumId w:val="16"/>
  </w:num>
  <w:num w:numId="9">
    <w:abstractNumId w:val="1"/>
  </w:num>
  <w:num w:numId="10">
    <w:abstractNumId w:val="6"/>
  </w:num>
  <w:num w:numId="11">
    <w:abstractNumId w:val="5"/>
  </w:num>
  <w:num w:numId="12">
    <w:abstractNumId w:val="3"/>
  </w:num>
  <w:num w:numId="13">
    <w:abstractNumId w:val="14"/>
  </w:num>
  <w:num w:numId="14">
    <w:abstractNumId w:val="0"/>
  </w:num>
  <w:num w:numId="15">
    <w:abstractNumId w:val="17"/>
  </w:num>
  <w:num w:numId="16">
    <w:abstractNumId w:val="8"/>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A7"/>
    <w:rsid w:val="000077E9"/>
    <w:rsid w:val="000118A7"/>
    <w:rsid w:val="000534A6"/>
    <w:rsid w:val="00056C63"/>
    <w:rsid w:val="000825E7"/>
    <w:rsid w:val="000964ED"/>
    <w:rsid w:val="000F271A"/>
    <w:rsid w:val="000F46CF"/>
    <w:rsid w:val="000F56C2"/>
    <w:rsid w:val="000F7FA2"/>
    <w:rsid w:val="001008B8"/>
    <w:rsid w:val="001075BA"/>
    <w:rsid w:val="001229AF"/>
    <w:rsid w:val="00135129"/>
    <w:rsid w:val="00137119"/>
    <w:rsid w:val="001736F2"/>
    <w:rsid w:val="0017649E"/>
    <w:rsid w:val="00176512"/>
    <w:rsid w:val="00176602"/>
    <w:rsid w:val="0017681F"/>
    <w:rsid w:val="00197221"/>
    <w:rsid w:val="001B075C"/>
    <w:rsid w:val="001C08B6"/>
    <w:rsid w:val="001D2F2B"/>
    <w:rsid w:val="001D51B1"/>
    <w:rsid w:val="00230674"/>
    <w:rsid w:val="0026101E"/>
    <w:rsid w:val="00263610"/>
    <w:rsid w:val="002643B3"/>
    <w:rsid w:val="00264C62"/>
    <w:rsid w:val="00274C88"/>
    <w:rsid w:val="0027721F"/>
    <w:rsid w:val="00294500"/>
    <w:rsid w:val="002A5197"/>
    <w:rsid w:val="002C3E59"/>
    <w:rsid w:val="002C4A54"/>
    <w:rsid w:val="00302995"/>
    <w:rsid w:val="003072A2"/>
    <w:rsid w:val="0030760C"/>
    <w:rsid w:val="00307A67"/>
    <w:rsid w:val="00320F2C"/>
    <w:rsid w:val="00352C15"/>
    <w:rsid w:val="00357FFE"/>
    <w:rsid w:val="003628E2"/>
    <w:rsid w:val="003734AE"/>
    <w:rsid w:val="003809D4"/>
    <w:rsid w:val="00384A3C"/>
    <w:rsid w:val="00395B7E"/>
    <w:rsid w:val="003A66EC"/>
    <w:rsid w:val="003D1EB3"/>
    <w:rsid w:val="003E6BF7"/>
    <w:rsid w:val="00411B2C"/>
    <w:rsid w:val="00483666"/>
    <w:rsid w:val="00506F50"/>
    <w:rsid w:val="00512636"/>
    <w:rsid w:val="0052145A"/>
    <w:rsid w:val="005301FE"/>
    <w:rsid w:val="00535216"/>
    <w:rsid w:val="0055195A"/>
    <w:rsid w:val="00551B43"/>
    <w:rsid w:val="00557383"/>
    <w:rsid w:val="00570D61"/>
    <w:rsid w:val="005809A2"/>
    <w:rsid w:val="00596D2E"/>
    <w:rsid w:val="005A6E33"/>
    <w:rsid w:val="005C6554"/>
    <w:rsid w:val="005E3121"/>
    <w:rsid w:val="00606FFB"/>
    <w:rsid w:val="0062665F"/>
    <w:rsid w:val="00632BE8"/>
    <w:rsid w:val="00654E3D"/>
    <w:rsid w:val="00662952"/>
    <w:rsid w:val="0066475E"/>
    <w:rsid w:val="00681BA7"/>
    <w:rsid w:val="006A0B78"/>
    <w:rsid w:val="006B20E6"/>
    <w:rsid w:val="006B6A9C"/>
    <w:rsid w:val="006C3BBD"/>
    <w:rsid w:val="006F77DD"/>
    <w:rsid w:val="0071505B"/>
    <w:rsid w:val="007172F1"/>
    <w:rsid w:val="0072611C"/>
    <w:rsid w:val="00726912"/>
    <w:rsid w:val="00740DE1"/>
    <w:rsid w:val="00762183"/>
    <w:rsid w:val="007A1367"/>
    <w:rsid w:val="007A2BA1"/>
    <w:rsid w:val="007A3951"/>
    <w:rsid w:val="007A4A3F"/>
    <w:rsid w:val="007B054D"/>
    <w:rsid w:val="007B647A"/>
    <w:rsid w:val="007C41A9"/>
    <w:rsid w:val="007D3932"/>
    <w:rsid w:val="007D7815"/>
    <w:rsid w:val="007F7E15"/>
    <w:rsid w:val="00817C59"/>
    <w:rsid w:val="00821F47"/>
    <w:rsid w:val="00836660"/>
    <w:rsid w:val="00840190"/>
    <w:rsid w:val="00840CE9"/>
    <w:rsid w:val="00854591"/>
    <w:rsid w:val="008561F9"/>
    <w:rsid w:val="008674BE"/>
    <w:rsid w:val="0087232B"/>
    <w:rsid w:val="00877F56"/>
    <w:rsid w:val="00894488"/>
    <w:rsid w:val="008C0FB4"/>
    <w:rsid w:val="008E0579"/>
    <w:rsid w:val="008E1998"/>
    <w:rsid w:val="00927401"/>
    <w:rsid w:val="00957C4D"/>
    <w:rsid w:val="009628D0"/>
    <w:rsid w:val="00964D2A"/>
    <w:rsid w:val="0098578E"/>
    <w:rsid w:val="00991E02"/>
    <w:rsid w:val="00993F8D"/>
    <w:rsid w:val="009A3A92"/>
    <w:rsid w:val="009A7C6C"/>
    <w:rsid w:val="009B1958"/>
    <w:rsid w:val="009B1FDD"/>
    <w:rsid w:val="009C12E2"/>
    <w:rsid w:val="009C212E"/>
    <w:rsid w:val="009E360B"/>
    <w:rsid w:val="009E7635"/>
    <w:rsid w:val="009F57D1"/>
    <w:rsid w:val="00A03E99"/>
    <w:rsid w:val="00A10B78"/>
    <w:rsid w:val="00A23D4B"/>
    <w:rsid w:val="00A46D70"/>
    <w:rsid w:val="00AC1117"/>
    <w:rsid w:val="00AC194D"/>
    <w:rsid w:val="00AC2A61"/>
    <w:rsid w:val="00AC3EBE"/>
    <w:rsid w:val="00AD1593"/>
    <w:rsid w:val="00AD1CD2"/>
    <w:rsid w:val="00AE342D"/>
    <w:rsid w:val="00AE4DE7"/>
    <w:rsid w:val="00AE5A82"/>
    <w:rsid w:val="00B14606"/>
    <w:rsid w:val="00B34A1F"/>
    <w:rsid w:val="00B758D0"/>
    <w:rsid w:val="00BB12F0"/>
    <w:rsid w:val="00BD1498"/>
    <w:rsid w:val="00BF106C"/>
    <w:rsid w:val="00BF29AA"/>
    <w:rsid w:val="00BF58F7"/>
    <w:rsid w:val="00C06EC0"/>
    <w:rsid w:val="00C24FD2"/>
    <w:rsid w:val="00C34B4A"/>
    <w:rsid w:val="00C35192"/>
    <w:rsid w:val="00C47139"/>
    <w:rsid w:val="00C56C85"/>
    <w:rsid w:val="00C70619"/>
    <w:rsid w:val="00C95B28"/>
    <w:rsid w:val="00CA3F98"/>
    <w:rsid w:val="00CB61B5"/>
    <w:rsid w:val="00CB63AB"/>
    <w:rsid w:val="00CC407F"/>
    <w:rsid w:val="00CD74CF"/>
    <w:rsid w:val="00CE1811"/>
    <w:rsid w:val="00CE51B7"/>
    <w:rsid w:val="00CE7D02"/>
    <w:rsid w:val="00D05982"/>
    <w:rsid w:val="00D134D1"/>
    <w:rsid w:val="00D13990"/>
    <w:rsid w:val="00D14B20"/>
    <w:rsid w:val="00D52636"/>
    <w:rsid w:val="00D77FC3"/>
    <w:rsid w:val="00D86EE5"/>
    <w:rsid w:val="00D87D78"/>
    <w:rsid w:val="00D92619"/>
    <w:rsid w:val="00DB072C"/>
    <w:rsid w:val="00DB4A34"/>
    <w:rsid w:val="00DB5321"/>
    <w:rsid w:val="00DB70F6"/>
    <w:rsid w:val="00E02A83"/>
    <w:rsid w:val="00E27CBC"/>
    <w:rsid w:val="00E300DD"/>
    <w:rsid w:val="00E33162"/>
    <w:rsid w:val="00E80B85"/>
    <w:rsid w:val="00E82945"/>
    <w:rsid w:val="00E87A14"/>
    <w:rsid w:val="00E909C0"/>
    <w:rsid w:val="00EA320F"/>
    <w:rsid w:val="00EA3D27"/>
    <w:rsid w:val="00EB3D33"/>
    <w:rsid w:val="00EB7161"/>
    <w:rsid w:val="00ED439A"/>
    <w:rsid w:val="00F02FDE"/>
    <w:rsid w:val="00F13998"/>
    <w:rsid w:val="00F16B1D"/>
    <w:rsid w:val="00F36707"/>
    <w:rsid w:val="00F4766E"/>
    <w:rsid w:val="00F512DB"/>
    <w:rsid w:val="00F537A7"/>
    <w:rsid w:val="00F73AB3"/>
    <w:rsid w:val="00FB2D8E"/>
    <w:rsid w:val="00FD7DD4"/>
    <w:rsid w:val="00FE6857"/>
    <w:rsid w:val="00FF4107"/>
    <w:rsid w:val="00FF5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55EF5"/>
  <w15:chartTrackingRefBased/>
  <w15:docId w15:val="{9F750EC6-28EE-43BA-BDCF-97B2C34F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18A7"/>
    <w:pPr>
      <w:tabs>
        <w:tab w:val="center" w:pos="4819"/>
        <w:tab w:val="right" w:pos="9638"/>
      </w:tabs>
    </w:pPr>
  </w:style>
  <w:style w:type="character" w:customStyle="1" w:styleId="IntestazioneCarattere">
    <w:name w:val="Intestazione Carattere"/>
    <w:basedOn w:val="Carpredefinitoparagrafo"/>
    <w:link w:val="Intestazione"/>
    <w:uiPriority w:val="99"/>
    <w:rsid w:val="000118A7"/>
  </w:style>
  <w:style w:type="paragraph" w:styleId="Pidipagina">
    <w:name w:val="footer"/>
    <w:basedOn w:val="Normale"/>
    <w:link w:val="PidipaginaCarattere"/>
    <w:uiPriority w:val="99"/>
    <w:unhideWhenUsed/>
    <w:rsid w:val="000118A7"/>
    <w:pPr>
      <w:tabs>
        <w:tab w:val="center" w:pos="4819"/>
        <w:tab w:val="right" w:pos="9638"/>
      </w:tabs>
    </w:pPr>
  </w:style>
  <w:style w:type="character" w:customStyle="1" w:styleId="PidipaginaCarattere">
    <w:name w:val="Piè di pagina Carattere"/>
    <w:basedOn w:val="Carpredefinitoparagrafo"/>
    <w:link w:val="Pidipagina"/>
    <w:uiPriority w:val="99"/>
    <w:rsid w:val="000118A7"/>
  </w:style>
  <w:style w:type="paragraph" w:customStyle="1" w:styleId="Paragrafobase">
    <w:name w:val="[Paragrafo base]"/>
    <w:basedOn w:val="Normale"/>
    <w:uiPriority w:val="99"/>
    <w:rsid w:val="00CA3F98"/>
    <w:pPr>
      <w:autoSpaceDE w:val="0"/>
      <w:autoSpaceDN w:val="0"/>
      <w:adjustRightInd w:val="0"/>
      <w:spacing w:line="288" w:lineRule="auto"/>
      <w:textAlignment w:val="center"/>
    </w:pPr>
    <w:rPr>
      <w:rFonts w:ascii="Times" w:hAnsi="Times" w:cs="Times"/>
      <w:color w:val="000000"/>
      <w:lang w:eastAsia="it-IT"/>
    </w:rPr>
  </w:style>
  <w:style w:type="paragraph" w:styleId="NormaleWeb">
    <w:name w:val="Normal (Web)"/>
    <w:basedOn w:val="Normale"/>
    <w:uiPriority w:val="99"/>
    <w:unhideWhenUsed/>
    <w:rsid w:val="00C70619"/>
    <w:pPr>
      <w:spacing w:before="100" w:beforeAutospacing="1" w:after="100" w:afterAutospacing="1"/>
    </w:pPr>
    <w:rPr>
      <w:rFonts w:ascii="Times New Roman" w:eastAsia="Times New Roman" w:hAnsi="Times New Roman"/>
      <w:lang w:eastAsia="it-IT"/>
    </w:rPr>
  </w:style>
  <w:style w:type="character" w:styleId="Rimandocommento">
    <w:name w:val="annotation reference"/>
    <w:uiPriority w:val="99"/>
    <w:semiHidden/>
    <w:unhideWhenUsed/>
    <w:rsid w:val="00AD1CD2"/>
    <w:rPr>
      <w:sz w:val="16"/>
      <w:szCs w:val="16"/>
    </w:rPr>
  </w:style>
  <w:style w:type="paragraph" w:styleId="Testocommento">
    <w:name w:val="annotation text"/>
    <w:basedOn w:val="Normale"/>
    <w:link w:val="TestocommentoCarattere"/>
    <w:uiPriority w:val="99"/>
    <w:semiHidden/>
    <w:unhideWhenUsed/>
    <w:rsid w:val="00AD1CD2"/>
    <w:rPr>
      <w:sz w:val="20"/>
      <w:szCs w:val="20"/>
    </w:rPr>
  </w:style>
  <w:style w:type="character" w:customStyle="1" w:styleId="TestocommentoCarattere">
    <w:name w:val="Testo commento Carattere"/>
    <w:link w:val="Testocommento"/>
    <w:uiPriority w:val="99"/>
    <w:semiHidden/>
    <w:rsid w:val="00AD1CD2"/>
    <w:rPr>
      <w:lang w:eastAsia="en-US"/>
    </w:rPr>
  </w:style>
  <w:style w:type="paragraph" w:styleId="Soggettocommento">
    <w:name w:val="annotation subject"/>
    <w:basedOn w:val="Testocommento"/>
    <w:next w:val="Testocommento"/>
    <w:link w:val="SoggettocommentoCarattere"/>
    <w:uiPriority w:val="99"/>
    <w:semiHidden/>
    <w:unhideWhenUsed/>
    <w:rsid w:val="00AD1CD2"/>
    <w:rPr>
      <w:b/>
      <w:bCs/>
    </w:rPr>
  </w:style>
  <w:style w:type="character" w:customStyle="1" w:styleId="SoggettocommentoCarattere">
    <w:name w:val="Soggetto commento Carattere"/>
    <w:link w:val="Soggettocommento"/>
    <w:uiPriority w:val="99"/>
    <w:semiHidden/>
    <w:rsid w:val="00AD1CD2"/>
    <w:rPr>
      <w:b/>
      <w:bCs/>
      <w:lang w:eastAsia="en-US"/>
    </w:rPr>
  </w:style>
  <w:style w:type="paragraph" w:styleId="Testofumetto">
    <w:name w:val="Balloon Text"/>
    <w:basedOn w:val="Normale"/>
    <w:link w:val="TestofumettoCarattere"/>
    <w:uiPriority w:val="99"/>
    <w:semiHidden/>
    <w:unhideWhenUsed/>
    <w:rsid w:val="00AD1CD2"/>
    <w:rPr>
      <w:rFonts w:ascii="Segoe UI" w:hAnsi="Segoe UI" w:cs="Segoe UI"/>
      <w:sz w:val="18"/>
      <w:szCs w:val="18"/>
    </w:rPr>
  </w:style>
  <w:style w:type="character" w:customStyle="1" w:styleId="TestofumettoCarattere">
    <w:name w:val="Testo fumetto Carattere"/>
    <w:link w:val="Testofumetto"/>
    <w:uiPriority w:val="99"/>
    <w:semiHidden/>
    <w:rsid w:val="00AD1CD2"/>
    <w:rPr>
      <w:rFonts w:ascii="Segoe UI" w:hAnsi="Segoe UI" w:cs="Segoe UI"/>
      <w:sz w:val="18"/>
      <w:szCs w:val="18"/>
      <w:lang w:eastAsia="en-US"/>
    </w:rPr>
  </w:style>
  <w:style w:type="character" w:styleId="Collegamentoipertestuale">
    <w:name w:val="Hyperlink"/>
    <w:uiPriority w:val="99"/>
    <w:unhideWhenUsed/>
    <w:rsid w:val="009B1FDD"/>
    <w:rPr>
      <w:color w:val="0000FF"/>
      <w:u w:val="single"/>
    </w:rPr>
  </w:style>
  <w:style w:type="character" w:styleId="Menzionenonrisolta">
    <w:name w:val="Unresolved Mention"/>
    <w:uiPriority w:val="99"/>
    <w:semiHidden/>
    <w:unhideWhenUsed/>
    <w:rsid w:val="003072A2"/>
    <w:rPr>
      <w:color w:val="605E5C"/>
      <w:shd w:val="clear" w:color="auto" w:fill="E1DFDD"/>
    </w:rPr>
  </w:style>
  <w:style w:type="paragraph" w:customStyle="1" w:styleId="IntestazioniH1">
    <w:name w:val="Intestazioni H1"/>
    <w:basedOn w:val="Normale"/>
    <w:uiPriority w:val="1"/>
    <w:qFormat/>
    <w:rsid w:val="0030760C"/>
    <w:pPr>
      <w:widowControl w:val="0"/>
      <w:autoSpaceDE w:val="0"/>
      <w:autoSpaceDN w:val="0"/>
      <w:spacing w:before="105" w:line="268" w:lineRule="auto"/>
      <w:ind w:left="20"/>
    </w:pPr>
    <w:rPr>
      <w:rFonts w:eastAsia="Franklin Gothic Book" w:cs="Franklin Gothic Book"/>
      <w:color w:val="171717"/>
      <w:sz w:val="48"/>
      <w:szCs w:val="22"/>
      <w:lang w:bidi="en-US"/>
    </w:rPr>
  </w:style>
  <w:style w:type="table" w:styleId="Grigliatabella">
    <w:name w:val="Table Grid"/>
    <w:basedOn w:val="Tabellanormale"/>
    <w:uiPriority w:val="39"/>
    <w:rsid w:val="0030760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B14606"/>
    <w:rPr>
      <w:color w:val="954F72"/>
      <w:u w:val="single"/>
    </w:rPr>
  </w:style>
  <w:style w:type="paragraph" w:styleId="Paragrafoelenco">
    <w:name w:val="List Paragraph"/>
    <w:basedOn w:val="Normale"/>
    <w:uiPriority w:val="34"/>
    <w:qFormat/>
    <w:rsid w:val="007172F1"/>
    <w:pPr>
      <w:ind w:left="720"/>
      <w:contextualSpacing/>
    </w:pPr>
    <w:rPr>
      <w:rFonts w:cs="Calibri"/>
      <w:sz w:val="22"/>
      <w:szCs w:val="22"/>
      <w:lang w:eastAsia="it-IT"/>
    </w:rPr>
  </w:style>
  <w:style w:type="character" w:customStyle="1" w:styleId="apple-converted-space">
    <w:name w:val="apple-converted-space"/>
    <w:basedOn w:val="Carpredefinitoparagrafo"/>
    <w:rsid w:val="007A1367"/>
  </w:style>
  <w:style w:type="character" w:styleId="Enfasigrassetto">
    <w:name w:val="Strong"/>
    <w:uiPriority w:val="22"/>
    <w:qFormat/>
    <w:rsid w:val="007A1367"/>
    <w:rPr>
      <w:b/>
      <w:bCs/>
    </w:rPr>
  </w:style>
  <w:style w:type="paragraph" w:styleId="Puntoelenco">
    <w:name w:val="List Bullet"/>
    <w:basedOn w:val="Normale"/>
    <w:uiPriority w:val="99"/>
    <w:unhideWhenUsed/>
    <w:rsid w:val="002643B3"/>
    <w:pPr>
      <w:numPr>
        <w:numId w:val="14"/>
      </w:numPr>
      <w:contextualSpacing/>
    </w:pPr>
  </w:style>
  <w:style w:type="paragraph" w:customStyle="1" w:styleId="paragraph">
    <w:name w:val="paragraph"/>
    <w:basedOn w:val="Normale"/>
    <w:rsid w:val="0052145A"/>
    <w:pPr>
      <w:spacing w:before="100" w:beforeAutospacing="1" w:after="100" w:afterAutospacing="1"/>
    </w:pPr>
    <w:rPr>
      <w:rFonts w:ascii="Times New Roman" w:eastAsia="Times New Roman" w:hAnsi="Times New Roman"/>
      <w:lang w:eastAsia="it-IT"/>
    </w:rPr>
  </w:style>
  <w:style w:type="character" w:customStyle="1" w:styleId="normaltextrun">
    <w:name w:val="normaltextrun"/>
    <w:basedOn w:val="Carpredefinitoparagrafo"/>
    <w:rsid w:val="0052145A"/>
  </w:style>
  <w:style w:type="character" w:customStyle="1" w:styleId="eop">
    <w:name w:val="eop"/>
    <w:basedOn w:val="Carpredefinitoparagrafo"/>
    <w:rsid w:val="0052145A"/>
  </w:style>
  <w:style w:type="character" w:styleId="Enfasicorsivo">
    <w:name w:val="Emphasis"/>
    <w:uiPriority w:val="20"/>
    <w:qFormat/>
    <w:rsid w:val="00E82945"/>
    <w:rPr>
      <w:i/>
      <w:iCs/>
    </w:rPr>
  </w:style>
  <w:style w:type="character" w:customStyle="1" w:styleId="scxw53387396">
    <w:name w:val="scxw53387396"/>
    <w:basedOn w:val="Carpredefinitoparagrafo"/>
    <w:rsid w:val="0055195A"/>
  </w:style>
  <w:style w:type="paragraph" w:customStyle="1" w:styleId="Corpo">
    <w:name w:val="Corpo"/>
    <w:rsid w:val="00557383"/>
    <w:rPr>
      <w:rFonts w:ascii="Helvetica Neue" w:eastAsia="Arial Unicode MS" w:hAnsi="Helvetica Neue" w:cs="Arial Unicode MS"/>
      <w:color w:val="000000"/>
      <w:sz w:val="22"/>
      <w:szCs w:val="22"/>
    </w:rPr>
  </w:style>
  <w:style w:type="paragraph" w:customStyle="1" w:styleId="Didefault">
    <w:name w:val="Di default"/>
    <w:rsid w:val="00557383"/>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1865">
      <w:bodyDiv w:val="1"/>
      <w:marLeft w:val="0"/>
      <w:marRight w:val="0"/>
      <w:marTop w:val="0"/>
      <w:marBottom w:val="0"/>
      <w:divBdr>
        <w:top w:val="none" w:sz="0" w:space="0" w:color="auto"/>
        <w:left w:val="none" w:sz="0" w:space="0" w:color="auto"/>
        <w:bottom w:val="none" w:sz="0" w:space="0" w:color="auto"/>
        <w:right w:val="none" w:sz="0" w:space="0" w:color="auto"/>
      </w:divBdr>
    </w:div>
    <w:div w:id="78412929">
      <w:bodyDiv w:val="1"/>
      <w:marLeft w:val="0"/>
      <w:marRight w:val="0"/>
      <w:marTop w:val="0"/>
      <w:marBottom w:val="0"/>
      <w:divBdr>
        <w:top w:val="none" w:sz="0" w:space="0" w:color="auto"/>
        <w:left w:val="none" w:sz="0" w:space="0" w:color="auto"/>
        <w:bottom w:val="none" w:sz="0" w:space="0" w:color="auto"/>
        <w:right w:val="none" w:sz="0" w:space="0" w:color="auto"/>
      </w:divBdr>
      <w:divsChild>
        <w:div w:id="436295618">
          <w:marLeft w:val="0"/>
          <w:marRight w:val="0"/>
          <w:marTop w:val="0"/>
          <w:marBottom w:val="0"/>
          <w:divBdr>
            <w:top w:val="none" w:sz="0" w:space="0" w:color="auto"/>
            <w:left w:val="none" w:sz="0" w:space="0" w:color="auto"/>
            <w:bottom w:val="none" w:sz="0" w:space="0" w:color="auto"/>
            <w:right w:val="none" w:sz="0" w:space="0" w:color="auto"/>
          </w:divBdr>
        </w:div>
        <w:div w:id="1224101323">
          <w:marLeft w:val="0"/>
          <w:marRight w:val="0"/>
          <w:marTop w:val="0"/>
          <w:marBottom w:val="0"/>
          <w:divBdr>
            <w:top w:val="none" w:sz="0" w:space="0" w:color="auto"/>
            <w:left w:val="none" w:sz="0" w:space="0" w:color="auto"/>
            <w:bottom w:val="none" w:sz="0" w:space="0" w:color="auto"/>
            <w:right w:val="none" w:sz="0" w:space="0" w:color="auto"/>
          </w:divBdr>
        </w:div>
        <w:div w:id="2054502000">
          <w:marLeft w:val="0"/>
          <w:marRight w:val="0"/>
          <w:marTop w:val="0"/>
          <w:marBottom w:val="0"/>
          <w:divBdr>
            <w:top w:val="none" w:sz="0" w:space="0" w:color="auto"/>
            <w:left w:val="none" w:sz="0" w:space="0" w:color="auto"/>
            <w:bottom w:val="none" w:sz="0" w:space="0" w:color="auto"/>
            <w:right w:val="none" w:sz="0" w:space="0" w:color="auto"/>
          </w:divBdr>
        </w:div>
        <w:div w:id="2018530986">
          <w:marLeft w:val="0"/>
          <w:marRight w:val="0"/>
          <w:marTop w:val="0"/>
          <w:marBottom w:val="0"/>
          <w:divBdr>
            <w:top w:val="none" w:sz="0" w:space="0" w:color="auto"/>
            <w:left w:val="none" w:sz="0" w:space="0" w:color="auto"/>
            <w:bottom w:val="none" w:sz="0" w:space="0" w:color="auto"/>
            <w:right w:val="none" w:sz="0" w:space="0" w:color="auto"/>
          </w:divBdr>
        </w:div>
        <w:div w:id="1360424849">
          <w:marLeft w:val="0"/>
          <w:marRight w:val="0"/>
          <w:marTop w:val="0"/>
          <w:marBottom w:val="0"/>
          <w:divBdr>
            <w:top w:val="none" w:sz="0" w:space="0" w:color="auto"/>
            <w:left w:val="none" w:sz="0" w:space="0" w:color="auto"/>
            <w:bottom w:val="none" w:sz="0" w:space="0" w:color="auto"/>
            <w:right w:val="none" w:sz="0" w:space="0" w:color="auto"/>
          </w:divBdr>
        </w:div>
        <w:div w:id="1029796240">
          <w:marLeft w:val="0"/>
          <w:marRight w:val="0"/>
          <w:marTop w:val="0"/>
          <w:marBottom w:val="0"/>
          <w:divBdr>
            <w:top w:val="none" w:sz="0" w:space="0" w:color="auto"/>
            <w:left w:val="none" w:sz="0" w:space="0" w:color="auto"/>
            <w:bottom w:val="none" w:sz="0" w:space="0" w:color="auto"/>
            <w:right w:val="none" w:sz="0" w:space="0" w:color="auto"/>
          </w:divBdr>
        </w:div>
        <w:div w:id="1266225834">
          <w:marLeft w:val="0"/>
          <w:marRight w:val="0"/>
          <w:marTop w:val="0"/>
          <w:marBottom w:val="0"/>
          <w:divBdr>
            <w:top w:val="none" w:sz="0" w:space="0" w:color="auto"/>
            <w:left w:val="none" w:sz="0" w:space="0" w:color="auto"/>
            <w:bottom w:val="none" w:sz="0" w:space="0" w:color="auto"/>
            <w:right w:val="none" w:sz="0" w:space="0" w:color="auto"/>
          </w:divBdr>
        </w:div>
      </w:divsChild>
    </w:div>
    <w:div w:id="172574627">
      <w:bodyDiv w:val="1"/>
      <w:marLeft w:val="0"/>
      <w:marRight w:val="0"/>
      <w:marTop w:val="0"/>
      <w:marBottom w:val="0"/>
      <w:divBdr>
        <w:top w:val="none" w:sz="0" w:space="0" w:color="auto"/>
        <w:left w:val="none" w:sz="0" w:space="0" w:color="auto"/>
        <w:bottom w:val="none" w:sz="0" w:space="0" w:color="auto"/>
        <w:right w:val="none" w:sz="0" w:space="0" w:color="auto"/>
      </w:divBdr>
    </w:div>
    <w:div w:id="233009477">
      <w:bodyDiv w:val="1"/>
      <w:marLeft w:val="0"/>
      <w:marRight w:val="0"/>
      <w:marTop w:val="0"/>
      <w:marBottom w:val="0"/>
      <w:divBdr>
        <w:top w:val="none" w:sz="0" w:space="0" w:color="auto"/>
        <w:left w:val="none" w:sz="0" w:space="0" w:color="auto"/>
        <w:bottom w:val="none" w:sz="0" w:space="0" w:color="auto"/>
        <w:right w:val="none" w:sz="0" w:space="0" w:color="auto"/>
      </w:divBdr>
    </w:div>
    <w:div w:id="303435466">
      <w:bodyDiv w:val="1"/>
      <w:marLeft w:val="0"/>
      <w:marRight w:val="0"/>
      <w:marTop w:val="0"/>
      <w:marBottom w:val="0"/>
      <w:divBdr>
        <w:top w:val="none" w:sz="0" w:space="0" w:color="auto"/>
        <w:left w:val="none" w:sz="0" w:space="0" w:color="auto"/>
        <w:bottom w:val="none" w:sz="0" w:space="0" w:color="auto"/>
        <w:right w:val="none" w:sz="0" w:space="0" w:color="auto"/>
      </w:divBdr>
    </w:div>
    <w:div w:id="387073669">
      <w:bodyDiv w:val="1"/>
      <w:marLeft w:val="0"/>
      <w:marRight w:val="0"/>
      <w:marTop w:val="0"/>
      <w:marBottom w:val="0"/>
      <w:divBdr>
        <w:top w:val="none" w:sz="0" w:space="0" w:color="auto"/>
        <w:left w:val="none" w:sz="0" w:space="0" w:color="auto"/>
        <w:bottom w:val="none" w:sz="0" w:space="0" w:color="auto"/>
        <w:right w:val="none" w:sz="0" w:space="0" w:color="auto"/>
      </w:divBdr>
    </w:div>
    <w:div w:id="418018979">
      <w:bodyDiv w:val="1"/>
      <w:marLeft w:val="0"/>
      <w:marRight w:val="0"/>
      <w:marTop w:val="0"/>
      <w:marBottom w:val="0"/>
      <w:divBdr>
        <w:top w:val="none" w:sz="0" w:space="0" w:color="auto"/>
        <w:left w:val="none" w:sz="0" w:space="0" w:color="auto"/>
        <w:bottom w:val="none" w:sz="0" w:space="0" w:color="auto"/>
        <w:right w:val="none" w:sz="0" w:space="0" w:color="auto"/>
      </w:divBdr>
    </w:div>
    <w:div w:id="585724807">
      <w:bodyDiv w:val="1"/>
      <w:marLeft w:val="0"/>
      <w:marRight w:val="0"/>
      <w:marTop w:val="0"/>
      <w:marBottom w:val="0"/>
      <w:divBdr>
        <w:top w:val="none" w:sz="0" w:space="0" w:color="auto"/>
        <w:left w:val="none" w:sz="0" w:space="0" w:color="auto"/>
        <w:bottom w:val="none" w:sz="0" w:space="0" w:color="auto"/>
        <w:right w:val="none" w:sz="0" w:space="0" w:color="auto"/>
      </w:divBdr>
    </w:div>
    <w:div w:id="868185256">
      <w:bodyDiv w:val="1"/>
      <w:marLeft w:val="0"/>
      <w:marRight w:val="0"/>
      <w:marTop w:val="0"/>
      <w:marBottom w:val="0"/>
      <w:divBdr>
        <w:top w:val="none" w:sz="0" w:space="0" w:color="auto"/>
        <w:left w:val="none" w:sz="0" w:space="0" w:color="auto"/>
        <w:bottom w:val="none" w:sz="0" w:space="0" w:color="auto"/>
        <w:right w:val="none" w:sz="0" w:space="0" w:color="auto"/>
      </w:divBdr>
    </w:div>
    <w:div w:id="887842778">
      <w:bodyDiv w:val="1"/>
      <w:marLeft w:val="0"/>
      <w:marRight w:val="0"/>
      <w:marTop w:val="0"/>
      <w:marBottom w:val="0"/>
      <w:divBdr>
        <w:top w:val="none" w:sz="0" w:space="0" w:color="auto"/>
        <w:left w:val="none" w:sz="0" w:space="0" w:color="auto"/>
        <w:bottom w:val="none" w:sz="0" w:space="0" w:color="auto"/>
        <w:right w:val="none" w:sz="0" w:space="0" w:color="auto"/>
      </w:divBdr>
    </w:div>
    <w:div w:id="894008865">
      <w:bodyDiv w:val="1"/>
      <w:marLeft w:val="0"/>
      <w:marRight w:val="0"/>
      <w:marTop w:val="0"/>
      <w:marBottom w:val="0"/>
      <w:divBdr>
        <w:top w:val="none" w:sz="0" w:space="0" w:color="auto"/>
        <w:left w:val="none" w:sz="0" w:space="0" w:color="auto"/>
        <w:bottom w:val="none" w:sz="0" w:space="0" w:color="auto"/>
        <w:right w:val="none" w:sz="0" w:space="0" w:color="auto"/>
      </w:divBdr>
    </w:div>
    <w:div w:id="1212502842">
      <w:bodyDiv w:val="1"/>
      <w:marLeft w:val="0"/>
      <w:marRight w:val="0"/>
      <w:marTop w:val="0"/>
      <w:marBottom w:val="0"/>
      <w:divBdr>
        <w:top w:val="none" w:sz="0" w:space="0" w:color="auto"/>
        <w:left w:val="none" w:sz="0" w:space="0" w:color="auto"/>
        <w:bottom w:val="none" w:sz="0" w:space="0" w:color="auto"/>
        <w:right w:val="none" w:sz="0" w:space="0" w:color="auto"/>
      </w:divBdr>
    </w:div>
    <w:div w:id="1248731656">
      <w:bodyDiv w:val="1"/>
      <w:marLeft w:val="0"/>
      <w:marRight w:val="0"/>
      <w:marTop w:val="0"/>
      <w:marBottom w:val="0"/>
      <w:divBdr>
        <w:top w:val="none" w:sz="0" w:space="0" w:color="auto"/>
        <w:left w:val="none" w:sz="0" w:space="0" w:color="auto"/>
        <w:bottom w:val="none" w:sz="0" w:space="0" w:color="auto"/>
        <w:right w:val="none" w:sz="0" w:space="0" w:color="auto"/>
      </w:divBdr>
    </w:div>
    <w:div w:id="1360355795">
      <w:bodyDiv w:val="1"/>
      <w:marLeft w:val="0"/>
      <w:marRight w:val="0"/>
      <w:marTop w:val="0"/>
      <w:marBottom w:val="0"/>
      <w:divBdr>
        <w:top w:val="none" w:sz="0" w:space="0" w:color="auto"/>
        <w:left w:val="none" w:sz="0" w:space="0" w:color="auto"/>
        <w:bottom w:val="none" w:sz="0" w:space="0" w:color="auto"/>
        <w:right w:val="none" w:sz="0" w:space="0" w:color="auto"/>
      </w:divBdr>
    </w:div>
    <w:div w:id="1510170357">
      <w:bodyDiv w:val="1"/>
      <w:marLeft w:val="0"/>
      <w:marRight w:val="0"/>
      <w:marTop w:val="0"/>
      <w:marBottom w:val="0"/>
      <w:divBdr>
        <w:top w:val="none" w:sz="0" w:space="0" w:color="auto"/>
        <w:left w:val="none" w:sz="0" w:space="0" w:color="auto"/>
        <w:bottom w:val="none" w:sz="0" w:space="0" w:color="auto"/>
        <w:right w:val="none" w:sz="0" w:space="0" w:color="auto"/>
      </w:divBdr>
    </w:div>
    <w:div w:id="1538004002">
      <w:bodyDiv w:val="1"/>
      <w:marLeft w:val="0"/>
      <w:marRight w:val="0"/>
      <w:marTop w:val="0"/>
      <w:marBottom w:val="0"/>
      <w:divBdr>
        <w:top w:val="none" w:sz="0" w:space="0" w:color="auto"/>
        <w:left w:val="none" w:sz="0" w:space="0" w:color="auto"/>
        <w:bottom w:val="none" w:sz="0" w:space="0" w:color="auto"/>
        <w:right w:val="none" w:sz="0" w:space="0" w:color="auto"/>
      </w:divBdr>
      <w:divsChild>
        <w:div w:id="190841635">
          <w:marLeft w:val="0"/>
          <w:marRight w:val="0"/>
          <w:marTop w:val="0"/>
          <w:marBottom w:val="0"/>
          <w:divBdr>
            <w:top w:val="none" w:sz="0" w:space="0" w:color="auto"/>
            <w:left w:val="none" w:sz="0" w:space="0" w:color="auto"/>
            <w:bottom w:val="none" w:sz="0" w:space="0" w:color="auto"/>
            <w:right w:val="none" w:sz="0" w:space="0" w:color="auto"/>
          </w:divBdr>
        </w:div>
        <w:div w:id="1476677322">
          <w:marLeft w:val="0"/>
          <w:marRight w:val="0"/>
          <w:marTop w:val="0"/>
          <w:marBottom w:val="0"/>
          <w:divBdr>
            <w:top w:val="none" w:sz="0" w:space="0" w:color="auto"/>
            <w:left w:val="none" w:sz="0" w:space="0" w:color="auto"/>
            <w:bottom w:val="none" w:sz="0" w:space="0" w:color="auto"/>
            <w:right w:val="none" w:sz="0" w:space="0" w:color="auto"/>
          </w:divBdr>
        </w:div>
        <w:div w:id="978650474">
          <w:marLeft w:val="0"/>
          <w:marRight w:val="0"/>
          <w:marTop w:val="0"/>
          <w:marBottom w:val="0"/>
          <w:divBdr>
            <w:top w:val="none" w:sz="0" w:space="0" w:color="auto"/>
            <w:left w:val="none" w:sz="0" w:space="0" w:color="auto"/>
            <w:bottom w:val="none" w:sz="0" w:space="0" w:color="auto"/>
            <w:right w:val="none" w:sz="0" w:space="0" w:color="auto"/>
          </w:divBdr>
        </w:div>
        <w:div w:id="888761767">
          <w:marLeft w:val="0"/>
          <w:marRight w:val="0"/>
          <w:marTop w:val="0"/>
          <w:marBottom w:val="0"/>
          <w:divBdr>
            <w:top w:val="none" w:sz="0" w:space="0" w:color="auto"/>
            <w:left w:val="none" w:sz="0" w:space="0" w:color="auto"/>
            <w:bottom w:val="none" w:sz="0" w:space="0" w:color="auto"/>
            <w:right w:val="none" w:sz="0" w:space="0" w:color="auto"/>
          </w:divBdr>
        </w:div>
        <w:div w:id="1484397158">
          <w:marLeft w:val="0"/>
          <w:marRight w:val="0"/>
          <w:marTop w:val="0"/>
          <w:marBottom w:val="0"/>
          <w:divBdr>
            <w:top w:val="none" w:sz="0" w:space="0" w:color="auto"/>
            <w:left w:val="none" w:sz="0" w:space="0" w:color="auto"/>
            <w:bottom w:val="none" w:sz="0" w:space="0" w:color="auto"/>
            <w:right w:val="none" w:sz="0" w:space="0" w:color="auto"/>
          </w:divBdr>
        </w:div>
      </w:divsChild>
    </w:div>
    <w:div w:id="1551307690">
      <w:bodyDiv w:val="1"/>
      <w:marLeft w:val="0"/>
      <w:marRight w:val="0"/>
      <w:marTop w:val="0"/>
      <w:marBottom w:val="0"/>
      <w:divBdr>
        <w:top w:val="none" w:sz="0" w:space="0" w:color="auto"/>
        <w:left w:val="none" w:sz="0" w:space="0" w:color="auto"/>
        <w:bottom w:val="none" w:sz="0" w:space="0" w:color="auto"/>
        <w:right w:val="none" w:sz="0" w:space="0" w:color="auto"/>
      </w:divBdr>
    </w:div>
    <w:div w:id="1723796760">
      <w:bodyDiv w:val="1"/>
      <w:marLeft w:val="0"/>
      <w:marRight w:val="0"/>
      <w:marTop w:val="0"/>
      <w:marBottom w:val="0"/>
      <w:divBdr>
        <w:top w:val="none" w:sz="0" w:space="0" w:color="auto"/>
        <w:left w:val="none" w:sz="0" w:space="0" w:color="auto"/>
        <w:bottom w:val="none" w:sz="0" w:space="0" w:color="auto"/>
        <w:right w:val="none" w:sz="0" w:space="0" w:color="auto"/>
      </w:divBdr>
    </w:div>
    <w:div w:id="1817449050">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5">
          <w:marLeft w:val="0"/>
          <w:marRight w:val="0"/>
          <w:marTop w:val="0"/>
          <w:marBottom w:val="0"/>
          <w:divBdr>
            <w:top w:val="none" w:sz="0" w:space="0" w:color="auto"/>
            <w:left w:val="none" w:sz="0" w:space="0" w:color="auto"/>
            <w:bottom w:val="none" w:sz="0" w:space="0" w:color="auto"/>
            <w:right w:val="none" w:sz="0" w:space="0" w:color="auto"/>
          </w:divBdr>
          <w:divsChild>
            <w:div w:id="2088650363">
              <w:marLeft w:val="0"/>
              <w:marRight w:val="0"/>
              <w:marTop w:val="0"/>
              <w:marBottom w:val="0"/>
              <w:divBdr>
                <w:top w:val="none" w:sz="0" w:space="0" w:color="auto"/>
                <w:left w:val="none" w:sz="0" w:space="0" w:color="auto"/>
                <w:bottom w:val="none" w:sz="0" w:space="0" w:color="auto"/>
                <w:right w:val="none" w:sz="0" w:space="0" w:color="auto"/>
              </w:divBdr>
              <w:divsChild>
                <w:div w:id="456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4564">
      <w:bodyDiv w:val="1"/>
      <w:marLeft w:val="0"/>
      <w:marRight w:val="0"/>
      <w:marTop w:val="0"/>
      <w:marBottom w:val="0"/>
      <w:divBdr>
        <w:top w:val="none" w:sz="0" w:space="0" w:color="auto"/>
        <w:left w:val="none" w:sz="0" w:space="0" w:color="auto"/>
        <w:bottom w:val="none" w:sz="0" w:space="0" w:color="auto"/>
        <w:right w:val="none" w:sz="0" w:space="0" w:color="auto"/>
      </w:divBdr>
    </w:div>
    <w:div w:id="19334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simonettacarbone@simocarb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1602</Words>
  <Characters>9137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10718</CharactersWithSpaces>
  <SharedDoc>false</SharedDoc>
  <HLinks>
    <vt:vector size="6" baseType="variant">
      <vt:variant>
        <vt:i4>1769514</vt:i4>
      </vt:variant>
      <vt:variant>
        <vt:i4>0</vt:i4>
      </vt:variant>
      <vt:variant>
        <vt:i4>0</vt:i4>
      </vt:variant>
      <vt:variant>
        <vt:i4>5</vt:i4>
      </vt:variant>
      <vt:variant>
        <vt:lpwstr>mailto:simonettacarbone@simocarbone.it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Squarcia</dc:creator>
  <cp:keywords/>
  <dc:description/>
  <cp:lastModifiedBy>Francesca Corsini</cp:lastModifiedBy>
  <cp:revision>9</cp:revision>
  <dcterms:created xsi:type="dcterms:W3CDTF">2021-05-11T12:09:00Z</dcterms:created>
  <dcterms:modified xsi:type="dcterms:W3CDTF">2021-05-13T09:24:00Z</dcterms:modified>
</cp:coreProperties>
</file>